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25" w:rsidRDefault="00FF1625">
      <w:r w:rsidRPr="00CC4A2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9BF09" wp14:editId="32F27B10">
            <wp:simplePos x="0" y="0"/>
            <wp:positionH relativeFrom="margin">
              <wp:align>left</wp:align>
            </wp:positionH>
            <wp:positionV relativeFrom="margin">
              <wp:posOffset>-28575</wp:posOffset>
            </wp:positionV>
            <wp:extent cx="2362200" cy="971550"/>
            <wp:effectExtent l="0" t="0" r="0" b="0"/>
            <wp:wrapSquare wrapText="bothSides"/>
            <wp:docPr id="3" name="Picture 1" descr="cid:image002.jpg@01D28181.7F306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8181.7F306C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625" w:rsidRPr="00FF1625" w:rsidRDefault="00FF1625" w:rsidP="00FF1625"/>
    <w:p w:rsidR="00FF1625" w:rsidRPr="00FF1625" w:rsidRDefault="00FF1625" w:rsidP="00FF1625">
      <w:bookmarkStart w:id="0" w:name="_GoBack"/>
      <w:bookmarkEnd w:id="0"/>
    </w:p>
    <w:p w:rsidR="00FF1625" w:rsidRDefault="00FF1625" w:rsidP="00FF1625"/>
    <w:p w:rsidR="00FF1625" w:rsidRPr="00900CE7" w:rsidRDefault="00FF1625" w:rsidP="00FF1625">
      <w:pPr>
        <w:spacing w:before="240" w:after="120"/>
        <w:jc w:val="center"/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</w:pPr>
      <w:r>
        <w:tab/>
      </w:r>
      <w:r w:rsidR="003A4C8F"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  <w:t>Service Integration and Pooled Funds</w:t>
      </w:r>
    </w:p>
    <w:p w:rsidR="00EC07DF" w:rsidRPr="00FF1625" w:rsidRDefault="00FF1625" w:rsidP="00FF1625">
      <w:pPr>
        <w:tabs>
          <w:tab w:val="left" w:pos="2280"/>
        </w:tabs>
        <w:jc w:val="center"/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</w:pPr>
      <w:r w:rsidRPr="00FF1625"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  <w:t xml:space="preserve">Regional Implementation Plan </w:t>
      </w:r>
    </w:p>
    <w:p w:rsidR="00FF1625" w:rsidRPr="00524893" w:rsidRDefault="00524893" w:rsidP="00FF1625">
      <w:pPr>
        <w:tabs>
          <w:tab w:val="left" w:pos="2280"/>
        </w:tabs>
        <w:jc w:val="center"/>
        <w:rPr>
          <w:rFonts w:ascii="Tahoma" w:hAnsi="Tahoma" w:cs="Tahoma"/>
          <w:b/>
          <w:sz w:val="28"/>
          <w:szCs w:val="28"/>
        </w:rPr>
      </w:pPr>
      <w:r w:rsidRPr="00524893">
        <w:rPr>
          <w:rFonts w:ascii="Tahoma" w:hAnsi="Tahoma" w:cs="Tahoma"/>
          <w:b/>
          <w:sz w:val="28"/>
          <w:szCs w:val="28"/>
        </w:rPr>
        <w:t xml:space="preserve">Highlight Report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524893" w:rsidTr="008403F1">
        <w:tc>
          <w:tcPr>
            <w:tcW w:w="3828" w:type="dxa"/>
            <w:shd w:val="clear" w:color="auto" w:fill="D9D9D9" w:themeFill="background1" w:themeFillShade="D9"/>
          </w:tcPr>
          <w:p w:rsidR="00524893" w:rsidRDefault="00524893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 covered by the Report</w:t>
            </w:r>
          </w:p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</w:tc>
        <w:tc>
          <w:tcPr>
            <w:tcW w:w="6378" w:type="dxa"/>
          </w:tcPr>
          <w:p w:rsidR="00524893" w:rsidRDefault="006D63D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Quarter 1 2017/18</w:t>
            </w:r>
          </w:p>
        </w:tc>
      </w:tr>
      <w:tr w:rsidR="00524893" w:rsidRPr="00524893" w:rsidTr="008403F1">
        <w:tc>
          <w:tcPr>
            <w:tcW w:w="3828" w:type="dxa"/>
            <w:shd w:val="clear" w:color="auto" w:fill="D9D9D9" w:themeFill="background1" w:themeFillShade="D9"/>
          </w:tcPr>
          <w:p w:rsidR="00524893" w:rsidRPr="00524893" w:rsidRDefault="00524893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S</w:t>
            </w:r>
            <w:r w:rsidRPr="00524893">
              <w:rPr>
                <w:rFonts w:ascii="Tahoma" w:hAnsi="Tahoma" w:cs="Tahoma"/>
                <w:bCs/>
                <w:sz w:val="23"/>
                <w:szCs w:val="23"/>
              </w:rPr>
              <w:t xml:space="preserve">ummary of overall status </w:t>
            </w:r>
          </w:p>
        </w:tc>
        <w:tc>
          <w:tcPr>
            <w:tcW w:w="6378" w:type="dxa"/>
            <w:shd w:val="clear" w:color="auto" w:fill="FFC000"/>
          </w:tcPr>
          <w:p w:rsidR="006D63DA" w:rsidRPr="00524893" w:rsidRDefault="001269FE" w:rsidP="0022102F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Programme is developing momentum and impact, particularly in respect of arrangements for care home pooled funds.</w:t>
            </w:r>
          </w:p>
        </w:tc>
      </w:tr>
      <w:tr w:rsid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Risks</w:t>
            </w:r>
          </w:p>
        </w:tc>
        <w:tc>
          <w:tcPr>
            <w:tcW w:w="6378" w:type="dxa"/>
          </w:tcPr>
          <w:p w:rsidR="00722777" w:rsidRDefault="00A57721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m</w:t>
            </w:r>
            <w:r w:rsidR="00F32881">
              <w:rPr>
                <w:rFonts w:ascii="Tahoma" w:hAnsi="Tahoma" w:cs="Tahoma"/>
              </w:rPr>
              <w:t>eeting the statutory deadline</w:t>
            </w:r>
            <w:r w:rsidR="0022102F">
              <w:rPr>
                <w:rFonts w:ascii="Tahoma" w:hAnsi="Tahoma" w:cs="Tahoma"/>
              </w:rPr>
              <w:t xml:space="preserve"> of 6</w:t>
            </w:r>
            <w:r w:rsidR="0022102F" w:rsidRPr="0022102F">
              <w:rPr>
                <w:rFonts w:ascii="Tahoma" w:hAnsi="Tahoma" w:cs="Tahoma"/>
                <w:vertAlign w:val="superscript"/>
              </w:rPr>
              <w:t>th</w:t>
            </w:r>
            <w:r w:rsidR="0022102F">
              <w:rPr>
                <w:rFonts w:ascii="Tahoma" w:hAnsi="Tahoma" w:cs="Tahoma"/>
              </w:rPr>
              <w:t xml:space="preserve"> April 2018</w:t>
            </w:r>
            <w:r w:rsidR="00F32881">
              <w:rPr>
                <w:rFonts w:ascii="Tahoma" w:hAnsi="Tahoma" w:cs="Tahoma"/>
              </w:rPr>
              <w:t xml:space="preserve"> for establishing pooled funding arrangements for care homes</w:t>
            </w:r>
            <w:r w:rsidR="0022102F">
              <w:rPr>
                <w:rFonts w:ascii="Tahoma" w:hAnsi="Tahoma" w:cs="Tahoma"/>
              </w:rPr>
              <w:t xml:space="preserve"> for </w:t>
            </w:r>
            <w:r w:rsidR="000B7AEF">
              <w:rPr>
                <w:rFonts w:ascii="Tahoma" w:hAnsi="Tahoma" w:cs="Tahoma"/>
              </w:rPr>
              <w:t>adults (</w:t>
            </w:r>
            <w:r w:rsidR="0022102F">
              <w:rPr>
                <w:rFonts w:ascii="Tahoma" w:hAnsi="Tahoma" w:cs="Tahoma"/>
              </w:rPr>
              <w:t>older people</w:t>
            </w:r>
            <w:r w:rsidR="000B7AEF">
              <w:rPr>
                <w:rFonts w:ascii="Tahoma" w:hAnsi="Tahoma" w:cs="Tahoma"/>
              </w:rPr>
              <w:t>, initially)</w:t>
            </w:r>
            <w:r w:rsidR="0022102F">
              <w:rPr>
                <w:rFonts w:ascii="Tahoma" w:hAnsi="Tahoma" w:cs="Tahoma"/>
              </w:rPr>
              <w:t>, in each local authority area.</w:t>
            </w:r>
          </w:p>
        </w:tc>
      </w:tr>
      <w:tr w:rsid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Key Issues </w:t>
            </w:r>
          </w:p>
        </w:tc>
        <w:tc>
          <w:tcPr>
            <w:tcW w:w="6378" w:type="dxa"/>
          </w:tcPr>
          <w:p w:rsidR="00722777" w:rsidRDefault="0022102F" w:rsidP="00EC3FC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Programme will resolve significant issues including: establishing a realistic budget; agreeing hosting arrangements; </w:t>
            </w:r>
            <w:r w:rsidR="008F32B1">
              <w:rPr>
                <w:rFonts w:ascii="Tahoma" w:hAnsi="Tahoma" w:cs="Tahoma"/>
              </w:rPr>
              <w:t xml:space="preserve">aligning commissioning and purchasing arrangements; </w:t>
            </w:r>
            <w:r>
              <w:rPr>
                <w:rFonts w:ascii="Tahoma" w:hAnsi="Tahoma" w:cs="Tahoma"/>
              </w:rPr>
              <w:t xml:space="preserve">and </w:t>
            </w:r>
            <w:r w:rsidR="000B7AEF">
              <w:rPr>
                <w:rFonts w:ascii="Tahoma" w:hAnsi="Tahoma" w:cs="Tahoma"/>
              </w:rPr>
              <w:t>establishing intended</w:t>
            </w:r>
            <w:r>
              <w:rPr>
                <w:rFonts w:ascii="Tahoma" w:hAnsi="Tahoma" w:cs="Tahoma"/>
              </w:rPr>
              <w:t xml:space="preserve"> governance arrangements for the fund once operational.</w:t>
            </w:r>
          </w:p>
        </w:tc>
      </w:tr>
      <w:tr w:rsid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Key Milestones </w:t>
            </w:r>
          </w:p>
        </w:tc>
        <w:tc>
          <w:tcPr>
            <w:tcW w:w="6378" w:type="dxa"/>
          </w:tcPr>
          <w:p w:rsidR="00BA68ED" w:rsidRDefault="00BA68ED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Establis</w:t>
            </w:r>
            <w:r w:rsidR="0022102F">
              <w:rPr>
                <w:rFonts w:ascii="Tahoma" w:hAnsi="Tahoma" w:cs="Tahoma"/>
                <w:color w:val="auto"/>
                <w:sz w:val="22"/>
                <w:szCs w:val="22"/>
              </w:rPr>
              <w:t xml:space="preserve">hment of Regional Service Integration and Pooled Funds Programme </w:t>
            </w:r>
            <w:r w:rsidR="00DA0BB8">
              <w:rPr>
                <w:rFonts w:ascii="Tahoma" w:hAnsi="Tahoma" w:cs="Tahoma"/>
                <w:color w:val="auto"/>
                <w:sz w:val="22"/>
                <w:szCs w:val="22"/>
              </w:rPr>
              <w:t>Board and governance structure – May 2017</w:t>
            </w:r>
            <w:r w:rsidR="0022102F">
              <w:rPr>
                <w:rFonts w:ascii="Tahoma" w:hAnsi="Tahoma" w:cs="Tahoma"/>
                <w:color w:val="auto"/>
                <w:sz w:val="22"/>
                <w:szCs w:val="22"/>
              </w:rPr>
              <w:t>.</w:t>
            </w:r>
          </w:p>
          <w:p w:rsidR="00DA0BB8" w:rsidRDefault="00DA0BB8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Establishment of a cycle of </w:t>
            </w:r>
            <w:r w:rsidR="0022102F">
              <w:rPr>
                <w:rFonts w:ascii="Tahoma" w:hAnsi="Tahoma" w:cs="Tahoma"/>
                <w:color w:val="auto"/>
                <w:sz w:val="22"/>
                <w:szCs w:val="22"/>
              </w:rPr>
              <w:t xml:space="preserve">monthly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Regional meetings (</w:t>
            </w:r>
            <w:r w:rsidR="0022102F">
              <w:rPr>
                <w:rFonts w:ascii="Tahoma" w:hAnsi="Tahoma" w:cs="Tahoma"/>
                <w:color w:val="auto"/>
                <w:sz w:val="22"/>
                <w:szCs w:val="22"/>
              </w:rPr>
              <w:t>Programme Board and sub-groups) – June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2017</w:t>
            </w:r>
          </w:p>
          <w:p w:rsidR="00BA68ED" w:rsidRDefault="008F32B1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Initial scoping and prioritisation of</w:t>
            </w:r>
            <w:r w:rsidR="00997354">
              <w:rPr>
                <w:rFonts w:ascii="Tahoma" w:hAnsi="Tahoma" w:cs="Tahoma"/>
                <w:color w:val="auto"/>
                <w:sz w:val="22"/>
                <w:szCs w:val="22"/>
              </w:rPr>
              <w:t xml:space="preserve"> other areas for service integration and the pooling of funds</w:t>
            </w:r>
            <w:r w:rsidR="00BA68ED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July 2017</w:t>
            </w:r>
          </w:p>
          <w:p w:rsidR="00682CCA" w:rsidRDefault="00997354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Completion of initial review of Regional integrated community equipment store arrangements</w:t>
            </w:r>
            <w:r w:rsidR="00682CCA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July 2017</w:t>
            </w:r>
          </w:p>
          <w:p w:rsidR="00682CCA" w:rsidRDefault="008F32B1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Agree care home budget contributions as part of corporate budget arrangements</w:t>
            </w:r>
            <w:r w:rsidR="00682CCA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October 2017</w:t>
            </w:r>
          </w:p>
          <w:p w:rsidR="008403F1" w:rsidRDefault="00037F60" w:rsidP="00CE729D">
            <w:pPr>
              <w:tabs>
                <w:tab w:val="left" w:pos="2280"/>
              </w:tabs>
              <w:spacing w:after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Finalise pooled fund agreements for organisational sign off– December / January 2018</w:t>
            </w:r>
          </w:p>
          <w:p w:rsidR="008403F1" w:rsidRDefault="000D3841" w:rsidP="00CE729D">
            <w:pPr>
              <w:tabs>
                <w:tab w:val="left" w:pos="2280"/>
              </w:tabs>
              <w:spacing w:after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Pooled funds for care homes for older people operational – April 2018</w:t>
            </w:r>
            <w:r w:rsidR="008403F1">
              <w:rPr>
                <w:rFonts w:ascii="Tahoma" w:hAnsi="Tahoma" w:cs="Tahoma"/>
              </w:rPr>
              <w:t xml:space="preserve"> 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 w:rsidRPr="00722777">
              <w:rPr>
                <w:rFonts w:ascii="Tahoma" w:hAnsi="Tahoma" w:cs="Tahoma"/>
                <w:bCs/>
              </w:rPr>
              <w:t>Milestones achieved/Outputs (deliverables) completed in last period</w:t>
            </w:r>
          </w:p>
        </w:tc>
        <w:tc>
          <w:tcPr>
            <w:tcW w:w="6378" w:type="dxa"/>
          </w:tcPr>
          <w:p w:rsidR="00A41C17" w:rsidRDefault="00BA68ED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Regional </w:t>
            </w:r>
            <w:r w:rsidR="003A4C8F">
              <w:rPr>
                <w:rFonts w:ascii="Tahoma" w:hAnsi="Tahoma" w:cs="Tahoma"/>
              </w:rPr>
              <w:t>Service Integration and Pooled Funds Programme Board established</w:t>
            </w:r>
            <w:r w:rsidR="000B7AEF">
              <w:rPr>
                <w:rFonts w:ascii="Tahoma" w:hAnsi="Tahoma" w:cs="Tahoma"/>
              </w:rPr>
              <w:t>; terms of reference and g</w:t>
            </w:r>
            <w:r>
              <w:rPr>
                <w:rFonts w:ascii="Tahoma" w:hAnsi="Tahoma" w:cs="Tahoma"/>
              </w:rPr>
              <w:t xml:space="preserve">overnance agreed. </w:t>
            </w:r>
          </w:p>
          <w:p w:rsidR="00A41C17" w:rsidRDefault="00A41C1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BA68ED" w:rsidRDefault="003A4C8F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 groups have been established for care homes and integrated equipment stores.  </w:t>
            </w:r>
            <w:r w:rsidR="000B7AEF">
              <w:rPr>
                <w:rFonts w:ascii="Tahoma" w:hAnsi="Tahoma" w:cs="Tahoma"/>
              </w:rPr>
              <w:t>A further</w:t>
            </w:r>
            <w:r>
              <w:rPr>
                <w:rFonts w:ascii="Tahoma" w:hAnsi="Tahoma" w:cs="Tahoma"/>
              </w:rPr>
              <w:t xml:space="preserve"> sub group </w:t>
            </w:r>
            <w:r w:rsidR="000B7AEF">
              <w:rPr>
                <w:rFonts w:ascii="Tahoma" w:hAnsi="Tahoma" w:cs="Tahoma"/>
              </w:rPr>
              <w:t>is being established, focused on</w:t>
            </w:r>
            <w:r>
              <w:rPr>
                <w:rFonts w:ascii="Tahoma" w:hAnsi="Tahoma" w:cs="Tahoma"/>
              </w:rPr>
              <w:t xml:space="preserve"> integration and pooled funding for short term, intermediate resources in Carmarthenshire.</w:t>
            </w:r>
          </w:p>
          <w:p w:rsidR="0022102F" w:rsidRDefault="0022102F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F9375F" w:rsidRDefault="00F9375F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parameters for the care home work have been agreed to guide the work of the sub group.</w:t>
            </w:r>
          </w:p>
          <w:p w:rsidR="00F9375F" w:rsidRDefault="00F9375F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F9375F" w:rsidRDefault="00F9375F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draft implementation plan for care homes has been developed by the sub group.  It has been agreed as a working document by Programme Board.</w:t>
            </w:r>
          </w:p>
          <w:p w:rsidR="00F9375F" w:rsidRDefault="00F9375F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8403F1" w:rsidRPr="00682CCA" w:rsidRDefault="00F9375F" w:rsidP="00AF3B85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‘sighting’ pap</w:t>
            </w:r>
            <w:r w:rsidR="000B7AEF">
              <w:rPr>
                <w:rFonts w:ascii="Tahoma" w:hAnsi="Tahoma" w:cs="Tahoma"/>
              </w:rPr>
              <w:t>er has been agreed</w:t>
            </w:r>
            <w:r>
              <w:rPr>
                <w:rFonts w:ascii="Tahoma" w:hAnsi="Tahoma" w:cs="Tahoma"/>
              </w:rPr>
              <w:t>, setting out the Regional approach to service integration and pooled funds.  This will be taken through the governance structures of the relevant organisations.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682CCA" w:rsidRDefault="00722777" w:rsidP="00524893">
            <w:pPr>
              <w:tabs>
                <w:tab w:val="left" w:pos="2280"/>
              </w:tabs>
              <w:rPr>
                <w:rFonts w:ascii="Tahoma" w:hAnsi="Tahoma" w:cs="Tahoma"/>
                <w:bCs/>
              </w:rPr>
            </w:pPr>
            <w:r w:rsidRPr="00682CCA">
              <w:rPr>
                <w:rFonts w:ascii="Tahoma" w:hAnsi="Tahoma" w:cs="Tahoma"/>
                <w:bCs/>
              </w:rPr>
              <w:lastRenderedPageBreak/>
              <w:t>Shortfalls/Non-completions in last period</w:t>
            </w:r>
          </w:p>
        </w:tc>
        <w:tc>
          <w:tcPr>
            <w:tcW w:w="6378" w:type="dxa"/>
          </w:tcPr>
          <w:p w:rsidR="00722777" w:rsidRPr="00722777" w:rsidRDefault="00AF3B85" w:rsidP="00722777">
            <w:pPr>
              <w:pStyle w:val="Default"/>
              <w:spacing w:after="142"/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  <w:r w:rsidRPr="00AF3B85">
              <w:rPr>
                <w:rFonts w:ascii="Tahoma" w:hAnsi="Tahoma" w:cs="Tahoma"/>
                <w:color w:val="auto"/>
                <w:sz w:val="22"/>
                <w:szCs w:val="22"/>
              </w:rPr>
              <w:t xml:space="preserve">None 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682CCA" w:rsidRDefault="00722777" w:rsidP="00524893">
            <w:pPr>
              <w:tabs>
                <w:tab w:val="left" w:pos="2280"/>
              </w:tabs>
              <w:rPr>
                <w:rFonts w:ascii="Tahoma" w:hAnsi="Tahoma" w:cs="Tahoma"/>
                <w:bCs/>
              </w:rPr>
            </w:pPr>
            <w:r w:rsidRPr="00682CCA">
              <w:rPr>
                <w:rFonts w:ascii="Tahoma" w:hAnsi="Tahoma" w:cs="Tahoma"/>
                <w:bCs/>
              </w:rPr>
              <w:t>Forecast for next period</w:t>
            </w:r>
          </w:p>
        </w:tc>
        <w:tc>
          <w:tcPr>
            <w:tcW w:w="6378" w:type="dxa"/>
          </w:tcPr>
          <w:p w:rsidR="002F583C" w:rsidRDefault="004F5416" w:rsidP="003A1628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SI&amp;PF Programme Board is clear in its ambition to integrate services.  The July meeting will consider a wide range of potential areas for integration and the pooling of funds, across children and adult services.</w:t>
            </w:r>
          </w:p>
          <w:p w:rsidR="001B180A" w:rsidRDefault="001B180A" w:rsidP="003A1628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The initial review of integrated community equipment will be completed.</w:t>
            </w:r>
          </w:p>
          <w:p w:rsidR="001B180A" w:rsidRDefault="001B180A" w:rsidP="003A1628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The care home project will progress, with greater clarity achieved in respect of actions and timescales.</w:t>
            </w:r>
          </w:p>
          <w:p w:rsidR="001B180A" w:rsidRPr="00EC3FC3" w:rsidRDefault="001B180A" w:rsidP="003A1628">
            <w:pPr>
              <w:pStyle w:val="Default"/>
              <w:spacing w:after="142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Arrangements will be advanced with respect to the Carmarthenshire project (sub group and plans)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682CCA" w:rsidRDefault="00722777" w:rsidP="00524893">
            <w:pPr>
              <w:tabs>
                <w:tab w:val="left" w:pos="2280"/>
              </w:tabs>
              <w:rPr>
                <w:rFonts w:ascii="Tahoma" w:hAnsi="Tahoma" w:cs="Tahoma"/>
                <w:bCs/>
              </w:rPr>
            </w:pPr>
            <w:r w:rsidRPr="00682CCA">
              <w:rPr>
                <w:rFonts w:ascii="Tahoma" w:hAnsi="Tahoma" w:cs="Tahoma"/>
                <w:bCs/>
              </w:rPr>
              <w:t>Financial status</w:t>
            </w:r>
          </w:p>
        </w:tc>
        <w:tc>
          <w:tcPr>
            <w:tcW w:w="6378" w:type="dxa"/>
          </w:tcPr>
          <w:p w:rsidR="00943F3D" w:rsidRDefault="00EC3FC3" w:rsidP="00943F3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Total ICF allocation for 2017/18 is £</w:t>
            </w:r>
            <w:r w:rsidR="00943F3D">
              <w:rPr>
                <w:rFonts w:ascii="Tahoma" w:hAnsi="Tahoma" w:cs="Tahoma"/>
                <w:color w:val="auto"/>
                <w:sz w:val="22"/>
                <w:szCs w:val="22"/>
              </w:rPr>
              <w:t>52k</w:t>
            </w:r>
          </w:p>
          <w:p w:rsidR="00943F3D" w:rsidRDefault="00943F3D" w:rsidP="00943F3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EC3FC3" w:rsidRPr="00EC3FC3" w:rsidRDefault="00943F3D" w:rsidP="00943F3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Detailed financial planning will take place in the coming period.</w:t>
            </w:r>
          </w:p>
        </w:tc>
      </w:tr>
    </w:tbl>
    <w:p w:rsidR="00524893" w:rsidRDefault="00524893" w:rsidP="00FF1625">
      <w:pPr>
        <w:tabs>
          <w:tab w:val="left" w:pos="2280"/>
        </w:tabs>
        <w:jc w:val="center"/>
        <w:rPr>
          <w:rFonts w:ascii="Tahoma" w:hAnsi="Tahoma" w:cs="Tahoma"/>
        </w:rPr>
      </w:pPr>
    </w:p>
    <w:p w:rsidR="00524893" w:rsidRDefault="00524893" w:rsidP="00524893">
      <w:pPr>
        <w:pStyle w:val="Default"/>
      </w:pPr>
    </w:p>
    <w:p w:rsidR="00524893" w:rsidRPr="00722777" w:rsidRDefault="00722777" w:rsidP="00722777">
      <w:pPr>
        <w:pStyle w:val="Default"/>
      </w:pPr>
      <w:r>
        <w:t xml:space="preserve"> </w:t>
      </w:r>
      <w:r w:rsidR="00524893">
        <w:rPr>
          <w:sz w:val="23"/>
          <w:szCs w:val="23"/>
        </w:rPr>
        <w:t xml:space="preserve"> </w:t>
      </w:r>
    </w:p>
    <w:p w:rsidR="00524893" w:rsidRDefault="00524893" w:rsidP="00FF1625">
      <w:pPr>
        <w:tabs>
          <w:tab w:val="left" w:pos="2280"/>
        </w:tabs>
        <w:jc w:val="center"/>
        <w:rPr>
          <w:rFonts w:ascii="Tahoma" w:hAnsi="Tahoma" w:cs="Tahoma"/>
        </w:rPr>
      </w:pPr>
    </w:p>
    <w:p w:rsidR="00524893" w:rsidRPr="00FF1625" w:rsidRDefault="00524893" w:rsidP="00FF1625">
      <w:pPr>
        <w:tabs>
          <w:tab w:val="left" w:pos="2280"/>
        </w:tabs>
        <w:jc w:val="center"/>
        <w:rPr>
          <w:rFonts w:ascii="Tahoma" w:hAnsi="Tahoma" w:cs="Tahoma"/>
        </w:rPr>
      </w:pPr>
    </w:p>
    <w:sectPr w:rsidR="00524893" w:rsidRPr="00FF1625" w:rsidSect="005248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B1" w:rsidRDefault="00DA20B1" w:rsidP="00DA20B1">
      <w:pPr>
        <w:spacing w:after="0" w:line="240" w:lineRule="auto"/>
      </w:pPr>
      <w:r>
        <w:separator/>
      </w:r>
    </w:p>
  </w:endnote>
  <w:endnote w:type="continuationSeparator" w:id="0">
    <w:p w:rsidR="00DA20B1" w:rsidRDefault="00DA20B1" w:rsidP="00DA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B1" w:rsidRDefault="00DA20B1" w:rsidP="00DA20B1">
      <w:pPr>
        <w:spacing w:after="0" w:line="240" w:lineRule="auto"/>
      </w:pPr>
      <w:r>
        <w:separator/>
      </w:r>
    </w:p>
  </w:footnote>
  <w:footnote w:type="continuationSeparator" w:id="0">
    <w:p w:rsidR="00DA20B1" w:rsidRDefault="00DA20B1" w:rsidP="00DA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B1" w:rsidRDefault="00DA20B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1441450" cy="47625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20B1" w:rsidRPr="00DA20B1" w:rsidRDefault="00DA20B1">
                          <w:pP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DA20B1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Item 4 Appendix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3pt;margin-top:-17.4pt;width:113.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">
              <v:textbox>
                <w:txbxContent>
                  <w:p w:rsidR="00DA20B1" w:rsidRPr="00DA20B1" w:rsidRDefault="00DA20B1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DA20B1">
                      <w:rPr>
                        <w:rFonts w:ascii="Tahoma" w:hAnsi="Tahoma" w:cs="Tahoma"/>
                        <w:sz w:val="24"/>
                        <w:szCs w:val="24"/>
                      </w:rPr>
                      <w:t>Item 4 Appendix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0"/>
    <w:rsid w:val="00037F60"/>
    <w:rsid w:val="000B7AEF"/>
    <w:rsid w:val="000D3841"/>
    <w:rsid w:val="001269FE"/>
    <w:rsid w:val="0019168A"/>
    <w:rsid w:val="001B180A"/>
    <w:rsid w:val="0022102F"/>
    <w:rsid w:val="002F583C"/>
    <w:rsid w:val="003762A5"/>
    <w:rsid w:val="003A1628"/>
    <w:rsid w:val="003A4C8F"/>
    <w:rsid w:val="00405E8A"/>
    <w:rsid w:val="00443E65"/>
    <w:rsid w:val="004F5416"/>
    <w:rsid w:val="00524893"/>
    <w:rsid w:val="005C7AC9"/>
    <w:rsid w:val="005D0EF4"/>
    <w:rsid w:val="00682CCA"/>
    <w:rsid w:val="006D63DA"/>
    <w:rsid w:val="00722777"/>
    <w:rsid w:val="00816755"/>
    <w:rsid w:val="008403F1"/>
    <w:rsid w:val="008F32B1"/>
    <w:rsid w:val="00943F3D"/>
    <w:rsid w:val="00997354"/>
    <w:rsid w:val="00A41C17"/>
    <w:rsid w:val="00A57721"/>
    <w:rsid w:val="00AF3B85"/>
    <w:rsid w:val="00BA68ED"/>
    <w:rsid w:val="00BB2ED5"/>
    <w:rsid w:val="00C02B79"/>
    <w:rsid w:val="00C60D50"/>
    <w:rsid w:val="00CE729D"/>
    <w:rsid w:val="00D40491"/>
    <w:rsid w:val="00D638A0"/>
    <w:rsid w:val="00DA0BB8"/>
    <w:rsid w:val="00DA20B1"/>
    <w:rsid w:val="00EC07DF"/>
    <w:rsid w:val="00EC3FC3"/>
    <w:rsid w:val="00EE41EA"/>
    <w:rsid w:val="00EF0502"/>
    <w:rsid w:val="00F32881"/>
    <w:rsid w:val="00F5544C"/>
    <w:rsid w:val="00F9375F"/>
    <w:rsid w:val="00FB4CFF"/>
    <w:rsid w:val="00FB5936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57347-6B9B-4FCB-AA9C-D8B08A7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B1"/>
  </w:style>
  <w:style w:type="paragraph" w:styleId="Footer">
    <w:name w:val="footer"/>
    <w:basedOn w:val="Normal"/>
    <w:link w:val="FooterChar"/>
    <w:uiPriority w:val="99"/>
    <w:unhideWhenUsed/>
    <w:rsid w:val="00DA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 Davies</dc:creator>
  <cp:keywords/>
  <dc:description/>
  <cp:lastModifiedBy>Kim Neyland</cp:lastModifiedBy>
  <cp:revision>15</cp:revision>
  <dcterms:created xsi:type="dcterms:W3CDTF">2017-06-26T08:16:00Z</dcterms:created>
  <dcterms:modified xsi:type="dcterms:W3CDTF">2017-06-26T13:44:00Z</dcterms:modified>
</cp:coreProperties>
</file>