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0" w:type="dxa"/>
        <w:tblLayout w:type="fixed"/>
        <w:tblLook w:val="0000" w:firstRow="0" w:lastRow="0" w:firstColumn="0" w:lastColumn="0" w:noHBand="0" w:noVBand="0"/>
      </w:tblPr>
      <w:tblGrid>
        <w:gridCol w:w="6629"/>
        <w:gridCol w:w="2531"/>
      </w:tblGrid>
      <w:tr w:rsidR="00DD27CF" w:rsidRPr="00DD27CF" w:rsidTr="00A26301">
        <w:tc>
          <w:tcPr>
            <w:tcW w:w="6629" w:type="dxa"/>
          </w:tcPr>
          <w:p w:rsidR="00DD27CF" w:rsidRPr="00DD27CF" w:rsidRDefault="00DD27CF" w:rsidP="00DD27CF">
            <w:pPr>
              <w:spacing w:line="240" w:lineRule="auto"/>
              <w:contextualSpacing/>
              <w:rPr>
                <w:rFonts w:ascii="Tahoma" w:hAnsi="Tahoma" w:cs="Tahoma"/>
                <w:b/>
                <w:bCs/>
                <w:sz w:val="24"/>
                <w:szCs w:val="24"/>
              </w:rPr>
            </w:pPr>
            <w:r w:rsidRPr="00DD27CF">
              <w:rPr>
                <w:rFonts w:ascii="Tahoma" w:hAnsi="Tahoma" w:cs="Tahoma"/>
                <w:b/>
                <w:bCs/>
                <w:sz w:val="24"/>
                <w:szCs w:val="24"/>
              </w:rPr>
              <w:t xml:space="preserve">WEST WALES </w:t>
            </w:r>
          </w:p>
          <w:p w:rsidR="00DD27CF" w:rsidRPr="00DD27CF" w:rsidRDefault="00DD27CF" w:rsidP="00DD27CF">
            <w:pPr>
              <w:spacing w:line="240" w:lineRule="auto"/>
              <w:contextualSpacing/>
              <w:rPr>
                <w:rFonts w:ascii="Tahoma" w:hAnsi="Tahoma" w:cs="Tahoma"/>
                <w:b/>
                <w:bCs/>
                <w:sz w:val="24"/>
                <w:szCs w:val="24"/>
              </w:rPr>
            </w:pPr>
            <w:r w:rsidRPr="00DD27CF">
              <w:rPr>
                <w:rFonts w:ascii="Tahoma" w:hAnsi="Tahoma" w:cs="Tahoma"/>
                <w:b/>
                <w:bCs/>
                <w:sz w:val="24"/>
                <w:szCs w:val="24"/>
              </w:rPr>
              <w:t xml:space="preserve">REGIONAL PARTNERSHIP BOARD </w:t>
            </w:r>
          </w:p>
          <w:p w:rsidR="00DD27CF" w:rsidRPr="0079234D" w:rsidRDefault="00DD27CF" w:rsidP="00DD27CF">
            <w:pPr>
              <w:spacing w:line="240" w:lineRule="auto"/>
              <w:contextualSpacing/>
              <w:rPr>
                <w:rFonts w:ascii="Tahoma" w:hAnsi="Tahoma" w:cs="Tahoma"/>
                <w:sz w:val="16"/>
                <w:szCs w:val="16"/>
              </w:rPr>
            </w:pPr>
          </w:p>
        </w:tc>
        <w:tc>
          <w:tcPr>
            <w:tcW w:w="2531" w:type="dxa"/>
          </w:tcPr>
          <w:p w:rsidR="00DD27CF" w:rsidRPr="00DD27CF" w:rsidRDefault="0079234D" w:rsidP="00DD27CF">
            <w:pPr>
              <w:spacing w:line="240" w:lineRule="auto"/>
              <w:contextualSpacing/>
              <w:rPr>
                <w:rFonts w:ascii="Tahoma" w:hAnsi="Tahoma" w:cs="Tahoma"/>
                <w:b/>
                <w:bCs/>
                <w:sz w:val="24"/>
                <w:szCs w:val="24"/>
              </w:rPr>
            </w:pPr>
            <w:r>
              <w:rPr>
                <w:rFonts w:ascii="Tahoma" w:hAnsi="Tahoma" w:cs="Tahoma"/>
                <w:b/>
                <w:bCs/>
                <w:noProof/>
                <w:sz w:val="24"/>
                <w:szCs w:val="24"/>
                <w:lang w:eastAsia="en-GB"/>
              </w:rPr>
              <w:drawing>
                <wp:inline distT="0" distB="0" distL="0" distR="0" wp14:anchorId="3F1D4D59" wp14:editId="622D324F">
                  <wp:extent cx="1733550" cy="7075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6252" cy="724932"/>
                          </a:xfrm>
                          <a:prstGeom prst="rect">
                            <a:avLst/>
                          </a:prstGeom>
                          <a:noFill/>
                        </pic:spPr>
                      </pic:pic>
                    </a:graphicData>
                  </a:graphic>
                </wp:inline>
              </w:drawing>
            </w:r>
          </w:p>
        </w:tc>
      </w:tr>
    </w:tbl>
    <w:p w:rsidR="00DD27CF" w:rsidRPr="00DD27CF" w:rsidRDefault="0079234D" w:rsidP="00DD27CF">
      <w:pPr>
        <w:spacing w:line="240" w:lineRule="auto"/>
        <w:contextualSpacing/>
        <w:rPr>
          <w:rFonts w:ascii="Tahoma" w:hAnsi="Tahoma" w:cs="Tahoma"/>
          <w:b/>
          <w:sz w:val="24"/>
          <w:szCs w:val="24"/>
        </w:rPr>
      </w:pPr>
      <w:r>
        <w:rPr>
          <w:rFonts w:ascii="Tahoma" w:hAnsi="Tahoma" w:cs="Tahoma"/>
          <w:sz w:val="24"/>
          <w:szCs w:val="24"/>
        </w:rPr>
        <w:t>19 May 2017</w:t>
      </w:r>
      <w:r w:rsidR="00DD27CF" w:rsidRPr="00DD27CF">
        <w:rPr>
          <w:rFonts w:ascii="Tahoma" w:hAnsi="Tahoma" w:cs="Tahoma"/>
          <w:sz w:val="24"/>
          <w:szCs w:val="24"/>
        </w:rPr>
        <w:t>, 10AM</w:t>
      </w: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sz w:val="24"/>
          <w:szCs w:val="24"/>
        </w:rPr>
        <w:t>Caer Suite</w:t>
      </w: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sz w:val="24"/>
          <w:szCs w:val="24"/>
        </w:rPr>
        <w:t>Mid and West Wales Fire and Rescue Service Headquarters</w:t>
      </w: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sz w:val="24"/>
          <w:szCs w:val="24"/>
        </w:rPr>
        <w:t>Lime Grove Avenue</w:t>
      </w: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sz w:val="24"/>
          <w:szCs w:val="24"/>
        </w:rPr>
        <w:t>Carmarthen</w:t>
      </w:r>
    </w:p>
    <w:p w:rsidR="00DD27CF" w:rsidRPr="00DD27CF" w:rsidRDefault="00DD27CF" w:rsidP="00DD27CF">
      <w:pPr>
        <w:spacing w:line="240" w:lineRule="auto"/>
        <w:contextualSpacing/>
        <w:rPr>
          <w:rFonts w:ascii="Tahoma" w:hAnsi="Tahoma" w:cs="Tahoma"/>
          <w:bCs/>
          <w:sz w:val="24"/>
          <w:szCs w:val="24"/>
        </w:rPr>
      </w:pPr>
      <w:r w:rsidRPr="00DD27CF">
        <w:rPr>
          <w:rFonts w:ascii="Tahoma" w:hAnsi="Tahoma" w:cs="Tahoma"/>
          <w:sz w:val="24"/>
          <w:szCs w:val="24"/>
        </w:rPr>
        <w:t>SA31 1SP</w:t>
      </w:r>
      <w:r w:rsidRPr="00DD27CF">
        <w:rPr>
          <w:rFonts w:ascii="Tahoma" w:hAnsi="Tahoma" w:cs="Tahoma"/>
          <w:bCs/>
          <w:noProof/>
          <w:sz w:val="24"/>
          <w:szCs w:val="24"/>
          <w:lang w:eastAsia="en-GB"/>
        </w:rPr>
        <mc:AlternateContent>
          <mc:Choice Requires="wps">
            <w:drawing>
              <wp:anchor distT="0" distB="0" distL="114300" distR="114300" simplePos="0" relativeHeight="251659264" behindDoc="0" locked="0" layoutInCell="1" allowOverlap="1" wp14:anchorId="0349A49E" wp14:editId="3B3CEFA2">
                <wp:simplePos x="0" y="0"/>
                <wp:positionH relativeFrom="column">
                  <wp:posOffset>2733675</wp:posOffset>
                </wp:positionH>
                <wp:positionV relativeFrom="paragraph">
                  <wp:posOffset>396875</wp:posOffset>
                </wp:positionV>
                <wp:extent cx="2613025" cy="41465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7CF" w:rsidRPr="00C77DA6" w:rsidRDefault="00DD27CF" w:rsidP="00DD27C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349A49E" id="_x0000_t202" coordsize="21600,21600" o:spt="202" path="m,l,21600r21600,l21600,xe">
                <v:stroke joinstyle="miter"/>
                <v:path gradientshapeok="t" o:connecttype="rect"/>
              </v:shapetype>
              <v:shape id="Text Box 2" o:spid="_x0000_s1026" type="#_x0000_t202" style="position:absolute;margin-left:215.25pt;margin-top:31.25pt;width:205.75pt;height:32.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trsw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" filled="f" stroked="f">
                <v:textbox style="mso-fit-shape-to-text:t">
                  <w:txbxContent>
                    <w:p w:rsidR="00DD27CF" w:rsidRPr="00C77DA6" w:rsidRDefault="00DD27CF" w:rsidP="00DD27CF"/>
                  </w:txbxContent>
                </v:textbox>
              </v:shape>
            </w:pict>
          </mc:Fallback>
        </mc:AlternateContent>
      </w:r>
    </w:p>
    <w:p w:rsidR="00DD27CF" w:rsidRPr="00DD27CF" w:rsidRDefault="00DD27CF" w:rsidP="00DD27CF">
      <w:pPr>
        <w:spacing w:line="240" w:lineRule="auto"/>
        <w:contextualSpacing/>
        <w:rPr>
          <w:rFonts w:ascii="Tahoma" w:hAnsi="Tahoma" w:cs="Tahoma"/>
          <w:b/>
          <w:sz w:val="24"/>
          <w:szCs w:val="24"/>
        </w:rPr>
      </w:pPr>
    </w:p>
    <w:p w:rsidR="00DD27CF" w:rsidRPr="0079234D" w:rsidRDefault="00DD27CF" w:rsidP="00DD27CF">
      <w:pPr>
        <w:spacing w:line="240" w:lineRule="auto"/>
        <w:contextualSpacing/>
        <w:rPr>
          <w:rFonts w:ascii="Tahoma" w:hAnsi="Tahoma" w:cs="Tahoma"/>
          <w:b/>
          <w:sz w:val="28"/>
          <w:szCs w:val="28"/>
        </w:rPr>
      </w:pPr>
      <w:r w:rsidRPr="0079234D">
        <w:rPr>
          <w:rFonts w:ascii="Tahoma" w:hAnsi="Tahoma" w:cs="Tahoma"/>
          <w:b/>
          <w:sz w:val="28"/>
          <w:szCs w:val="28"/>
        </w:rPr>
        <w:t>Minutes</w:t>
      </w:r>
    </w:p>
    <w:p w:rsidR="00DD27CF" w:rsidRPr="00DD27CF" w:rsidRDefault="00DD27CF" w:rsidP="00DD27CF">
      <w:pPr>
        <w:spacing w:line="240" w:lineRule="auto"/>
        <w:contextualSpacing/>
        <w:rPr>
          <w:rFonts w:ascii="Tahoma" w:hAnsi="Tahoma" w:cs="Tahoma"/>
          <w:b/>
          <w:sz w:val="24"/>
          <w:szCs w:val="24"/>
        </w:rPr>
      </w:pP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b/>
          <w:sz w:val="24"/>
          <w:szCs w:val="24"/>
        </w:rPr>
        <w:t>Present</w:t>
      </w:r>
    </w:p>
    <w:p w:rsidR="00DD27CF" w:rsidRPr="00DD27CF" w:rsidRDefault="00DD27CF" w:rsidP="00DD27CF">
      <w:pPr>
        <w:spacing w:line="240" w:lineRule="auto"/>
        <w:contextualSpacing/>
        <w:rPr>
          <w:rFonts w:ascii="Tahoma" w:hAnsi="Tahoma" w:cs="Tahoma"/>
          <w:sz w:val="24"/>
          <w:szCs w:val="24"/>
        </w:rPr>
      </w:pPr>
    </w:p>
    <w:p w:rsidR="00DD27CF" w:rsidRPr="00DD27CF" w:rsidRDefault="00DD27CF" w:rsidP="00C450D5">
      <w:pPr>
        <w:spacing w:line="240" w:lineRule="auto"/>
        <w:contextualSpacing/>
        <w:rPr>
          <w:rFonts w:ascii="Tahoma" w:hAnsi="Tahoma" w:cs="Tahoma"/>
          <w:sz w:val="24"/>
          <w:szCs w:val="24"/>
        </w:rPr>
      </w:pPr>
      <w:r w:rsidRPr="00DD27CF">
        <w:rPr>
          <w:rFonts w:ascii="Tahoma" w:hAnsi="Tahoma" w:cs="Tahoma"/>
          <w:sz w:val="24"/>
          <w:szCs w:val="24"/>
        </w:rPr>
        <w:t>Sue Darnbrook (SD) (Chair), Ceredigion County Council</w:t>
      </w:r>
    </w:p>
    <w:p w:rsidR="00DD27CF" w:rsidRPr="00DD27CF" w:rsidRDefault="00DD27CF" w:rsidP="00C450D5">
      <w:pPr>
        <w:spacing w:line="240" w:lineRule="auto"/>
        <w:contextualSpacing/>
        <w:rPr>
          <w:rFonts w:ascii="Tahoma" w:hAnsi="Tahoma" w:cs="Tahoma"/>
          <w:sz w:val="24"/>
          <w:szCs w:val="24"/>
        </w:rPr>
      </w:pPr>
      <w:r w:rsidRPr="00DD27CF">
        <w:rPr>
          <w:rFonts w:ascii="Tahoma" w:hAnsi="Tahoma" w:cs="Tahoma"/>
          <w:sz w:val="24"/>
          <w:szCs w:val="24"/>
        </w:rPr>
        <w:t>Cllr Catherine Hughes (CH), Ceredigion County Council</w:t>
      </w:r>
    </w:p>
    <w:p w:rsidR="00DD27CF" w:rsidRPr="00DD27CF" w:rsidRDefault="00DD27CF" w:rsidP="00C450D5">
      <w:pPr>
        <w:spacing w:line="240" w:lineRule="auto"/>
        <w:contextualSpacing/>
        <w:rPr>
          <w:rFonts w:ascii="Tahoma" w:hAnsi="Tahoma" w:cs="Tahoma"/>
          <w:sz w:val="24"/>
          <w:szCs w:val="24"/>
        </w:rPr>
      </w:pPr>
      <w:r w:rsidRPr="00DD27CF">
        <w:rPr>
          <w:rFonts w:ascii="Tahoma" w:hAnsi="Tahoma" w:cs="Tahoma"/>
          <w:sz w:val="24"/>
          <w:szCs w:val="24"/>
        </w:rPr>
        <w:t>Jake Morgan (JM), Carmarthenshire County Council</w:t>
      </w:r>
    </w:p>
    <w:p w:rsidR="00DD27CF" w:rsidRPr="00DD27CF" w:rsidRDefault="00DD27CF" w:rsidP="00C450D5">
      <w:pPr>
        <w:spacing w:line="240" w:lineRule="auto"/>
        <w:contextualSpacing/>
        <w:rPr>
          <w:rFonts w:ascii="Tahoma" w:hAnsi="Tahoma" w:cs="Tahoma"/>
          <w:sz w:val="24"/>
          <w:szCs w:val="24"/>
        </w:rPr>
      </w:pPr>
      <w:r>
        <w:rPr>
          <w:rFonts w:ascii="Tahoma" w:hAnsi="Tahoma" w:cs="Tahoma"/>
          <w:sz w:val="24"/>
          <w:szCs w:val="24"/>
        </w:rPr>
        <w:t>Jonathan Griffiths (JG</w:t>
      </w:r>
      <w:r w:rsidRPr="00DD27CF">
        <w:rPr>
          <w:rFonts w:ascii="Tahoma" w:hAnsi="Tahoma" w:cs="Tahoma"/>
          <w:sz w:val="24"/>
          <w:szCs w:val="24"/>
        </w:rPr>
        <w:t>), Pembrokeshire County Council</w:t>
      </w:r>
    </w:p>
    <w:p w:rsidR="00DD27CF" w:rsidRDefault="00DD27CF" w:rsidP="00C450D5">
      <w:pPr>
        <w:spacing w:line="240" w:lineRule="auto"/>
        <w:contextualSpacing/>
        <w:rPr>
          <w:rFonts w:ascii="Tahoma" w:hAnsi="Tahoma" w:cs="Tahoma"/>
          <w:sz w:val="24"/>
          <w:szCs w:val="24"/>
        </w:rPr>
      </w:pPr>
      <w:r>
        <w:rPr>
          <w:rFonts w:ascii="Tahoma" w:hAnsi="Tahoma" w:cs="Tahoma"/>
          <w:sz w:val="24"/>
          <w:szCs w:val="24"/>
        </w:rPr>
        <w:t>Linda Williams (LW</w:t>
      </w:r>
      <w:r w:rsidRPr="00DD27CF">
        <w:rPr>
          <w:rFonts w:ascii="Tahoma" w:hAnsi="Tahoma" w:cs="Tahoma"/>
          <w:sz w:val="24"/>
          <w:szCs w:val="24"/>
        </w:rPr>
        <w:t>), Hywel Dda University Health Board</w:t>
      </w:r>
    </w:p>
    <w:p w:rsidR="007A40C5" w:rsidRDefault="007A40C5" w:rsidP="00C450D5">
      <w:pPr>
        <w:spacing w:line="240" w:lineRule="auto"/>
        <w:contextualSpacing/>
        <w:rPr>
          <w:rFonts w:ascii="Tahoma" w:hAnsi="Tahoma" w:cs="Tahoma"/>
          <w:sz w:val="24"/>
          <w:szCs w:val="24"/>
        </w:rPr>
      </w:pPr>
      <w:r>
        <w:rPr>
          <w:rFonts w:ascii="Tahoma" w:hAnsi="Tahoma" w:cs="Tahoma"/>
          <w:sz w:val="24"/>
          <w:szCs w:val="24"/>
        </w:rPr>
        <w:t>Dr Gareth Morgan (GM)</w:t>
      </w:r>
      <w:r w:rsidRPr="007A40C5">
        <w:rPr>
          <w:rFonts w:ascii="Tahoma" w:hAnsi="Tahoma" w:cs="Tahoma"/>
          <w:sz w:val="24"/>
          <w:szCs w:val="24"/>
        </w:rPr>
        <w:t xml:space="preserve"> Hywel Dda University Health Board</w:t>
      </w:r>
      <w:r w:rsidR="005B4A62">
        <w:rPr>
          <w:rFonts w:ascii="Tahoma" w:hAnsi="Tahoma" w:cs="Tahoma"/>
          <w:sz w:val="24"/>
          <w:szCs w:val="24"/>
        </w:rPr>
        <w:t xml:space="preserve"> (part)</w:t>
      </w:r>
    </w:p>
    <w:p w:rsidR="007A40C5" w:rsidRPr="00DD27CF" w:rsidRDefault="005B4A62" w:rsidP="00C450D5">
      <w:pPr>
        <w:spacing w:line="240" w:lineRule="auto"/>
        <w:contextualSpacing/>
        <w:rPr>
          <w:rFonts w:ascii="Tahoma" w:hAnsi="Tahoma" w:cs="Tahoma"/>
          <w:sz w:val="24"/>
          <w:szCs w:val="24"/>
        </w:rPr>
      </w:pPr>
      <w:r>
        <w:rPr>
          <w:rFonts w:ascii="Tahoma" w:hAnsi="Tahoma" w:cs="Tahoma"/>
          <w:sz w:val="24"/>
          <w:szCs w:val="24"/>
        </w:rPr>
        <w:t>Cathryn</w:t>
      </w:r>
      <w:r w:rsidR="00B70EFB">
        <w:rPr>
          <w:rFonts w:ascii="Tahoma" w:hAnsi="Tahoma" w:cs="Tahoma"/>
          <w:sz w:val="24"/>
          <w:szCs w:val="24"/>
        </w:rPr>
        <w:t xml:space="preserve"> Thomas (</w:t>
      </w:r>
      <w:r>
        <w:rPr>
          <w:rFonts w:ascii="Tahoma" w:hAnsi="Tahoma" w:cs="Tahoma"/>
          <w:sz w:val="24"/>
          <w:szCs w:val="24"/>
        </w:rPr>
        <w:t>C</w:t>
      </w:r>
      <w:r w:rsidR="00B70EFB">
        <w:rPr>
          <w:rFonts w:ascii="Tahoma" w:hAnsi="Tahoma" w:cs="Tahoma"/>
          <w:sz w:val="24"/>
          <w:szCs w:val="24"/>
        </w:rPr>
        <w:t>T</w:t>
      </w:r>
      <w:r w:rsidR="0016207B">
        <w:rPr>
          <w:rFonts w:ascii="Tahoma" w:hAnsi="Tahoma" w:cs="Tahoma"/>
          <w:sz w:val="24"/>
          <w:szCs w:val="24"/>
        </w:rPr>
        <w:t>), Social Care Wales</w:t>
      </w:r>
    </w:p>
    <w:p w:rsidR="007A40C5" w:rsidRPr="00DD27CF" w:rsidRDefault="007A40C5" w:rsidP="00C450D5">
      <w:pPr>
        <w:spacing w:line="240" w:lineRule="auto"/>
        <w:contextualSpacing/>
        <w:rPr>
          <w:rFonts w:ascii="Tahoma" w:hAnsi="Tahoma" w:cs="Tahoma"/>
          <w:sz w:val="24"/>
          <w:szCs w:val="24"/>
        </w:rPr>
      </w:pPr>
      <w:r w:rsidRPr="00DD27CF">
        <w:rPr>
          <w:rFonts w:ascii="Tahoma" w:hAnsi="Tahoma" w:cs="Tahoma"/>
          <w:sz w:val="24"/>
          <w:szCs w:val="24"/>
        </w:rPr>
        <w:t>Alan Thomas</w:t>
      </w:r>
      <w:r>
        <w:rPr>
          <w:rFonts w:ascii="Tahoma" w:hAnsi="Tahoma" w:cs="Tahoma"/>
          <w:sz w:val="24"/>
          <w:szCs w:val="24"/>
        </w:rPr>
        <w:t xml:space="preserve"> (AT)</w:t>
      </w:r>
      <w:r w:rsidRPr="00DD27CF">
        <w:rPr>
          <w:rFonts w:ascii="Tahoma" w:hAnsi="Tahoma" w:cs="Tahoma"/>
          <w:sz w:val="24"/>
          <w:szCs w:val="24"/>
        </w:rPr>
        <w:t>, user representative</w:t>
      </w:r>
    </w:p>
    <w:p w:rsidR="007A40C5" w:rsidRDefault="007A40C5" w:rsidP="00C450D5">
      <w:pPr>
        <w:spacing w:line="240" w:lineRule="auto"/>
        <w:contextualSpacing/>
        <w:rPr>
          <w:rFonts w:ascii="Tahoma" w:hAnsi="Tahoma" w:cs="Tahoma"/>
          <w:sz w:val="24"/>
          <w:szCs w:val="24"/>
        </w:rPr>
      </w:pPr>
      <w:r>
        <w:rPr>
          <w:rFonts w:ascii="Tahoma" w:hAnsi="Tahoma" w:cs="Tahoma"/>
          <w:sz w:val="24"/>
          <w:szCs w:val="24"/>
        </w:rPr>
        <w:t>James Tyler (JT), u</w:t>
      </w:r>
      <w:r w:rsidRPr="00DD27CF">
        <w:rPr>
          <w:rFonts w:ascii="Tahoma" w:hAnsi="Tahoma" w:cs="Tahoma"/>
          <w:sz w:val="24"/>
          <w:szCs w:val="24"/>
        </w:rPr>
        <w:t>ser representative</w:t>
      </w:r>
    </w:p>
    <w:p w:rsidR="007408E1" w:rsidRDefault="007408E1" w:rsidP="00C450D5">
      <w:pPr>
        <w:spacing w:line="240" w:lineRule="auto"/>
        <w:contextualSpacing/>
        <w:rPr>
          <w:rFonts w:ascii="Tahoma" w:hAnsi="Tahoma" w:cs="Tahoma"/>
          <w:sz w:val="24"/>
          <w:szCs w:val="24"/>
        </w:rPr>
      </w:pPr>
      <w:r>
        <w:rPr>
          <w:rFonts w:ascii="Tahoma" w:hAnsi="Tahoma" w:cs="Tahoma"/>
          <w:sz w:val="24"/>
          <w:szCs w:val="24"/>
        </w:rPr>
        <w:t>Chris Davies (CD),</w:t>
      </w:r>
      <w:r w:rsidRPr="007408E1">
        <w:t xml:space="preserve"> </w:t>
      </w:r>
      <w:r w:rsidRPr="007408E1">
        <w:rPr>
          <w:rFonts w:ascii="Tahoma" w:hAnsi="Tahoma" w:cs="Tahoma"/>
          <w:sz w:val="24"/>
          <w:szCs w:val="24"/>
        </w:rPr>
        <w:t>Pembrokeshire People First (advocate for JT)</w:t>
      </w:r>
    </w:p>
    <w:p w:rsidR="007A40C5" w:rsidRDefault="007A40C5" w:rsidP="00C450D5">
      <w:pPr>
        <w:spacing w:line="240" w:lineRule="auto"/>
        <w:contextualSpacing/>
        <w:rPr>
          <w:rFonts w:ascii="Tahoma" w:hAnsi="Tahoma" w:cs="Tahoma"/>
          <w:sz w:val="24"/>
          <w:szCs w:val="24"/>
        </w:rPr>
      </w:pPr>
      <w:r w:rsidRPr="00DD27CF">
        <w:rPr>
          <w:rFonts w:ascii="Tahoma" w:hAnsi="Tahoma" w:cs="Tahoma"/>
          <w:sz w:val="24"/>
          <w:szCs w:val="24"/>
        </w:rPr>
        <w:t>Steven Griffiths</w:t>
      </w:r>
      <w:r>
        <w:rPr>
          <w:rFonts w:ascii="Tahoma" w:hAnsi="Tahoma" w:cs="Tahoma"/>
          <w:sz w:val="24"/>
          <w:szCs w:val="24"/>
        </w:rPr>
        <w:t xml:space="preserve"> (SG)</w:t>
      </w:r>
      <w:r w:rsidRPr="00DD27CF">
        <w:rPr>
          <w:rFonts w:ascii="Tahoma" w:hAnsi="Tahoma" w:cs="Tahoma"/>
          <w:sz w:val="24"/>
          <w:szCs w:val="24"/>
        </w:rPr>
        <w:t>, carer representative</w:t>
      </w:r>
    </w:p>
    <w:p w:rsidR="007A40C5" w:rsidRDefault="007A40C5" w:rsidP="00C450D5">
      <w:pPr>
        <w:spacing w:line="240" w:lineRule="auto"/>
        <w:contextualSpacing/>
        <w:rPr>
          <w:rFonts w:ascii="Tahoma" w:hAnsi="Tahoma" w:cs="Tahoma"/>
          <w:sz w:val="24"/>
          <w:szCs w:val="24"/>
        </w:rPr>
      </w:pPr>
      <w:r w:rsidRPr="00DD27CF">
        <w:rPr>
          <w:rFonts w:ascii="Tahoma" w:hAnsi="Tahoma" w:cs="Tahoma"/>
          <w:sz w:val="24"/>
          <w:szCs w:val="24"/>
        </w:rPr>
        <w:t>Sue Leonard (SL), Pembrokeshire Association of Voluntary Services (PAVS)</w:t>
      </w:r>
    </w:p>
    <w:p w:rsidR="00B70EFB" w:rsidRDefault="00B70EFB" w:rsidP="00C450D5">
      <w:pPr>
        <w:spacing w:line="240" w:lineRule="auto"/>
        <w:contextualSpacing/>
        <w:rPr>
          <w:rFonts w:ascii="Tahoma" w:hAnsi="Tahoma" w:cs="Tahoma"/>
          <w:sz w:val="24"/>
          <w:szCs w:val="24"/>
        </w:rPr>
      </w:pPr>
      <w:r>
        <w:rPr>
          <w:rFonts w:ascii="Tahoma" w:hAnsi="Tahoma" w:cs="Tahoma"/>
          <w:sz w:val="24"/>
          <w:szCs w:val="24"/>
        </w:rPr>
        <w:t>Hazel Lloyd-Lubran</w:t>
      </w:r>
      <w:r w:rsidRPr="00B70EFB">
        <w:t xml:space="preserve"> </w:t>
      </w:r>
      <w:r>
        <w:rPr>
          <w:rFonts w:ascii="Tahoma" w:hAnsi="Tahoma" w:cs="Tahoma"/>
          <w:sz w:val="24"/>
          <w:szCs w:val="24"/>
        </w:rPr>
        <w:t>Ceredigion</w:t>
      </w:r>
      <w:r w:rsidRPr="00B70EFB">
        <w:rPr>
          <w:rFonts w:ascii="Tahoma" w:hAnsi="Tahoma" w:cs="Tahoma"/>
          <w:sz w:val="24"/>
          <w:szCs w:val="24"/>
        </w:rPr>
        <w:t xml:space="preserve"> Asso</w:t>
      </w:r>
      <w:r>
        <w:rPr>
          <w:rFonts w:ascii="Tahoma" w:hAnsi="Tahoma" w:cs="Tahoma"/>
          <w:sz w:val="24"/>
          <w:szCs w:val="24"/>
        </w:rPr>
        <w:t>ciation of Voluntary Organisations (CAVO</w:t>
      </w:r>
      <w:r w:rsidRPr="00B70EFB">
        <w:rPr>
          <w:rFonts w:ascii="Tahoma" w:hAnsi="Tahoma" w:cs="Tahoma"/>
          <w:sz w:val="24"/>
          <w:szCs w:val="24"/>
        </w:rPr>
        <w:t>)</w:t>
      </w:r>
    </w:p>
    <w:p w:rsidR="002342FD" w:rsidRPr="00DD27CF" w:rsidRDefault="002342FD" w:rsidP="00C450D5">
      <w:pPr>
        <w:spacing w:line="240" w:lineRule="auto"/>
        <w:contextualSpacing/>
        <w:rPr>
          <w:rFonts w:ascii="Tahoma" w:hAnsi="Tahoma" w:cs="Tahoma"/>
          <w:sz w:val="24"/>
          <w:szCs w:val="24"/>
        </w:rPr>
      </w:pPr>
      <w:r>
        <w:rPr>
          <w:rFonts w:ascii="Tahoma" w:hAnsi="Tahoma" w:cs="Tahoma"/>
          <w:sz w:val="24"/>
          <w:szCs w:val="24"/>
        </w:rPr>
        <w:t>Melanie Minty</w:t>
      </w:r>
      <w:r w:rsidR="00447B04">
        <w:rPr>
          <w:rFonts w:ascii="Tahoma" w:hAnsi="Tahoma" w:cs="Tahoma"/>
          <w:sz w:val="24"/>
          <w:szCs w:val="24"/>
        </w:rPr>
        <w:t xml:space="preserve"> (MM), Care Forum Wales</w:t>
      </w:r>
    </w:p>
    <w:p w:rsidR="007A40C5" w:rsidRPr="00DD27CF" w:rsidRDefault="007A40C5" w:rsidP="00C450D5">
      <w:pPr>
        <w:spacing w:line="240" w:lineRule="auto"/>
        <w:contextualSpacing/>
        <w:rPr>
          <w:rFonts w:ascii="Tahoma" w:hAnsi="Tahoma" w:cs="Tahoma"/>
          <w:sz w:val="24"/>
          <w:szCs w:val="24"/>
        </w:rPr>
      </w:pPr>
      <w:r>
        <w:rPr>
          <w:rFonts w:ascii="Tahoma" w:hAnsi="Tahoma" w:cs="Tahoma"/>
          <w:sz w:val="24"/>
          <w:szCs w:val="24"/>
        </w:rPr>
        <w:t xml:space="preserve">Tracey Price (TP), </w:t>
      </w:r>
      <w:r w:rsidR="00447B04">
        <w:rPr>
          <w:rFonts w:ascii="Tahoma" w:hAnsi="Tahoma" w:cs="Tahoma"/>
          <w:sz w:val="24"/>
          <w:szCs w:val="24"/>
        </w:rPr>
        <w:t>Mind</w:t>
      </w:r>
      <w:r>
        <w:rPr>
          <w:rFonts w:ascii="Tahoma" w:hAnsi="Tahoma" w:cs="Tahoma"/>
          <w:sz w:val="24"/>
          <w:szCs w:val="24"/>
        </w:rPr>
        <w:t xml:space="preserve"> </w:t>
      </w:r>
    </w:p>
    <w:p w:rsidR="00DD27CF" w:rsidRPr="00DD27CF" w:rsidRDefault="00DD27CF" w:rsidP="00C450D5">
      <w:pPr>
        <w:spacing w:line="240" w:lineRule="auto"/>
        <w:contextualSpacing/>
        <w:rPr>
          <w:rFonts w:ascii="Tahoma" w:hAnsi="Tahoma" w:cs="Tahoma"/>
          <w:sz w:val="24"/>
          <w:szCs w:val="24"/>
        </w:rPr>
      </w:pPr>
      <w:r w:rsidRPr="00DD27CF">
        <w:rPr>
          <w:rFonts w:ascii="Tahoma" w:hAnsi="Tahoma" w:cs="Tahoma"/>
          <w:sz w:val="24"/>
          <w:szCs w:val="24"/>
        </w:rPr>
        <w:t xml:space="preserve">Martyn Palfreman (MJP), West Wales Care Partnership </w:t>
      </w:r>
    </w:p>
    <w:p w:rsidR="00DD27CF" w:rsidRPr="00DD27CF" w:rsidRDefault="00DD27CF" w:rsidP="00C450D5">
      <w:pPr>
        <w:spacing w:line="240" w:lineRule="auto"/>
        <w:contextualSpacing/>
        <w:rPr>
          <w:rFonts w:ascii="Tahoma" w:hAnsi="Tahoma" w:cs="Tahoma"/>
          <w:sz w:val="24"/>
          <w:szCs w:val="24"/>
        </w:rPr>
      </w:pPr>
      <w:r w:rsidRPr="00DD27CF">
        <w:rPr>
          <w:rFonts w:ascii="Tahoma" w:hAnsi="Tahoma" w:cs="Tahoma"/>
          <w:sz w:val="24"/>
          <w:szCs w:val="24"/>
        </w:rPr>
        <w:t xml:space="preserve">Kim Neyland (KN) (minutes), West Wales Care Partnership </w:t>
      </w:r>
    </w:p>
    <w:p w:rsidR="00DD27CF" w:rsidRPr="00DD27CF" w:rsidRDefault="00DD27CF" w:rsidP="00C450D5">
      <w:pPr>
        <w:spacing w:line="240" w:lineRule="auto"/>
        <w:contextualSpacing/>
        <w:rPr>
          <w:rFonts w:ascii="Tahoma" w:hAnsi="Tahoma" w:cs="Tahoma"/>
          <w:sz w:val="24"/>
          <w:szCs w:val="24"/>
        </w:rPr>
      </w:pPr>
    </w:p>
    <w:p w:rsidR="00DD27CF" w:rsidRPr="00DD27CF" w:rsidRDefault="00DD27CF" w:rsidP="00C450D5">
      <w:pPr>
        <w:spacing w:line="240" w:lineRule="auto"/>
        <w:contextualSpacing/>
        <w:rPr>
          <w:rFonts w:ascii="Tahoma" w:hAnsi="Tahoma" w:cs="Tahoma"/>
          <w:b/>
          <w:sz w:val="24"/>
          <w:szCs w:val="24"/>
        </w:rPr>
      </w:pPr>
      <w:r w:rsidRPr="00DD27CF">
        <w:rPr>
          <w:rFonts w:ascii="Tahoma" w:hAnsi="Tahoma" w:cs="Tahoma"/>
          <w:b/>
          <w:sz w:val="24"/>
          <w:szCs w:val="24"/>
        </w:rPr>
        <w:t>Apologies</w:t>
      </w:r>
    </w:p>
    <w:p w:rsidR="00DD27CF" w:rsidRPr="00DD27CF" w:rsidRDefault="00DD27CF" w:rsidP="00C450D5">
      <w:pPr>
        <w:spacing w:line="240" w:lineRule="auto"/>
        <w:contextualSpacing/>
        <w:rPr>
          <w:rFonts w:ascii="Tahoma" w:hAnsi="Tahoma" w:cs="Tahoma"/>
          <w:sz w:val="24"/>
          <w:szCs w:val="24"/>
        </w:rPr>
      </w:pPr>
    </w:p>
    <w:p w:rsidR="00B70EFB" w:rsidRPr="00DD27CF" w:rsidRDefault="00B70EFB" w:rsidP="00C450D5">
      <w:pPr>
        <w:spacing w:line="240" w:lineRule="auto"/>
        <w:contextualSpacing/>
        <w:rPr>
          <w:rFonts w:ascii="Tahoma" w:hAnsi="Tahoma" w:cs="Tahoma"/>
          <w:sz w:val="24"/>
          <w:szCs w:val="24"/>
        </w:rPr>
      </w:pPr>
      <w:r>
        <w:rPr>
          <w:rFonts w:ascii="Tahoma" w:hAnsi="Tahoma" w:cs="Tahoma"/>
          <w:sz w:val="24"/>
          <w:szCs w:val="24"/>
        </w:rPr>
        <w:t>Karen Chandler (KC), Pembrokeshire People First (advocate for JT)</w:t>
      </w:r>
    </w:p>
    <w:p w:rsidR="00717903" w:rsidRPr="00AE1555" w:rsidRDefault="00717903" w:rsidP="00C450D5">
      <w:pPr>
        <w:spacing w:line="240" w:lineRule="auto"/>
        <w:contextualSpacing/>
        <w:rPr>
          <w:rFonts w:ascii="Tahoma" w:hAnsi="Tahoma" w:cs="Tahoma"/>
          <w:sz w:val="24"/>
          <w:szCs w:val="24"/>
        </w:rPr>
      </w:pPr>
    </w:p>
    <w:p w:rsidR="00717903" w:rsidRPr="00357D7B" w:rsidRDefault="00717903" w:rsidP="00C450D5">
      <w:pPr>
        <w:spacing w:line="240" w:lineRule="auto"/>
        <w:contextualSpacing/>
        <w:rPr>
          <w:rFonts w:ascii="Tahoma" w:hAnsi="Tahoma" w:cs="Tahoma"/>
          <w:b/>
          <w:sz w:val="24"/>
          <w:szCs w:val="24"/>
        </w:rPr>
      </w:pPr>
      <w:r w:rsidRPr="00357D7B">
        <w:rPr>
          <w:rFonts w:ascii="Tahoma" w:hAnsi="Tahoma" w:cs="Tahoma"/>
          <w:b/>
          <w:sz w:val="24"/>
          <w:szCs w:val="24"/>
        </w:rPr>
        <w:t>1</w:t>
      </w:r>
      <w:r w:rsidR="00357D7B">
        <w:rPr>
          <w:rFonts w:ascii="Tahoma" w:hAnsi="Tahoma" w:cs="Tahoma"/>
          <w:b/>
          <w:sz w:val="24"/>
          <w:szCs w:val="24"/>
        </w:rPr>
        <w:t>.</w:t>
      </w:r>
      <w:r w:rsidRPr="00357D7B">
        <w:rPr>
          <w:rFonts w:ascii="Tahoma" w:hAnsi="Tahoma" w:cs="Tahoma"/>
          <w:b/>
          <w:sz w:val="24"/>
          <w:szCs w:val="24"/>
        </w:rPr>
        <w:t xml:space="preserve"> Welcome and introductions</w:t>
      </w:r>
    </w:p>
    <w:p w:rsidR="00AE1555" w:rsidRDefault="00AE1555" w:rsidP="00C450D5">
      <w:pPr>
        <w:spacing w:line="240" w:lineRule="auto"/>
        <w:contextualSpacing/>
        <w:rPr>
          <w:rFonts w:ascii="Tahoma" w:hAnsi="Tahoma" w:cs="Tahoma"/>
          <w:sz w:val="24"/>
          <w:szCs w:val="24"/>
        </w:rPr>
      </w:pPr>
    </w:p>
    <w:p w:rsidR="0079234D" w:rsidRPr="0079234D" w:rsidRDefault="00442573" w:rsidP="00C450D5">
      <w:pPr>
        <w:spacing w:line="240" w:lineRule="auto"/>
        <w:contextualSpacing/>
        <w:rPr>
          <w:rFonts w:ascii="Tahoma" w:hAnsi="Tahoma" w:cs="Tahoma"/>
          <w:sz w:val="24"/>
          <w:szCs w:val="24"/>
        </w:rPr>
      </w:pPr>
      <w:r>
        <w:rPr>
          <w:rFonts w:ascii="Tahoma" w:hAnsi="Tahoma" w:cs="Tahoma"/>
          <w:sz w:val="24"/>
          <w:szCs w:val="24"/>
        </w:rPr>
        <w:t>The Chair (SD)</w:t>
      </w:r>
      <w:r w:rsidR="00AE1555" w:rsidRPr="00AE1555">
        <w:rPr>
          <w:rFonts w:ascii="Tahoma" w:hAnsi="Tahoma" w:cs="Tahoma"/>
          <w:sz w:val="24"/>
          <w:szCs w:val="24"/>
        </w:rPr>
        <w:t xml:space="preserve"> opened the meeting and welcomed </w:t>
      </w:r>
      <w:r w:rsidR="00245414">
        <w:rPr>
          <w:rFonts w:ascii="Tahoma" w:hAnsi="Tahoma" w:cs="Tahoma"/>
          <w:sz w:val="24"/>
          <w:szCs w:val="24"/>
        </w:rPr>
        <w:t>delegates.</w:t>
      </w:r>
      <w:r w:rsidR="00AF3475">
        <w:rPr>
          <w:rFonts w:ascii="Tahoma" w:hAnsi="Tahoma" w:cs="Tahoma"/>
          <w:sz w:val="24"/>
          <w:szCs w:val="24"/>
        </w:rPr>
        <w:t xml:space="preserve"> Following the welcome, SL expressed her intention to step down as primary 3</w:t>
      </w:r>
      <w:r w:rsidR="00AF3475" w:rsidRPr="00AF3475">
        <w:rPr>
          <w:rFonts w:ascii="Tahoma" w:hAnsi="Tahoma" w:cs="Tahoma"/>
          <w:sz w:val="24"/>
          <w:szCs w:val="24"/>
          <w:vertAlign w:val="superscript"/>
        </w:rPr>
        <w:t>rd</w:t>
      </w:r>
      <w:r w:rsidR="00AF3475">
        <w:rPr>
          <w:rFonts w:ascii="Tahoma" w:hAnsi="Tahoma" w:cs="Tahoma"/>
          <w:sz w:val="24"/>
          <w:szCs w:val="24"/>
        </w:rPr>
        <w:t xml:space="preserve"> Sector represen</w:t>
      </w:r>
      <w:r w:rsidR="00ED7C66">
        <w:rPr>
          <w:rFonts w:ascii="Tahoma" w:hAnsi="Tahoma" w:cs="Tahoma"/>
          <w:sz w:val="24"/>
          <w:szCs w:val="24"/>
        </w:rPr>
        <w:t>t</w:t>
      </w:r>
      <w:r w:rsidR="00AF3475">
        <w:rPr>
          <w:rFonts w:ascii="Tahoma" w:hAnsi="Tahoma" w:cs="Tahoma"/>
          <w:sz w:val="24"/>
          <w:szCs w:val="24"/>
        </w:rPr>
        <w:t>ative</w:t>
      </w:r>
      <w:r w:rsidR="00ED7C66">
        <w:rPr>
          <w:rFonts w:ascii="Tahoma" w:hAnsi="Tahoma" w:cs="Tahoma"/>
          <w:sz w:val="24"/>
          <w:szCs w:val="24"/>
        </w:rPr>
        <w:t>,</w:t>
      </w:r>
      <w:r w:rsidR="00AF3475">
        <w:rPr>
          <w:rFonts w:ascii="Tahoma" w:hAnsi="Tahoma" w:cs="Tahoma"/>
          <w:sz w:val="24"/>
          <w:szCs w:val="24"/>
        </w:rPr>
        <w:t xml:space="preserve"> </w:t>
      </w:r>
      <w:r w:rsidR="00936FF9">
        <w:rPr>
          <w:rFonts w:ascii="Tahoma" w:hAnsi="Tahoma" w:cs="Tahoma"/>
          <w:sz w:val="24"/>
          <w:szCs w:val="24"/>
        </w:rPr>
        <w:t>with HLL taking her place in representing the 3 CVCs in the region</w:t>
      </w:r>
      <w:r w:rsidR="0079234D" w:rsidRPr="0079234D">
        <w:rPr>
          <w:rFonts w:ascii="Tahoma" w:hAnsi="Tahoma" w:cs="Tahoma"/>
          <w:sz w:val="24"/>
          <w:szCs w:val="24"/>
        </w:rPr>
        <w:t xml:space="preserve">. </w:t>
      </w:r>
    </w:p>
    <w:p w:rsidR="0027396D" w:rsidRDefault="00C46EF8" w:rsidP="00C450D5">
      <w:pPr>
        <w:spacing w:line="240" w:lineRule="auto"/>
        <w:contextualSpacing/>
        <w:rPr>
          <w:rFonts w:ascii="Tahoma" w:hAnsi="Tahoma" w:cs="Tahoma"/>
          <w:sz w:val="24"/>
          <w:szCs w:val="24"/>
        </w:rPr>
      </w:pPr>
      <w:r>
        <w:rPr>
          <w:rFonts w:ascii="Tahoma" w:hAnsi="Tahoma" w:cs="Tahoma"/>
          <w:sz w:val="24"/>
          <w:szCs w:val="24"/>
        </w:rPr>
        <w:t xml:space="preserve">On behalf of the board, </w:t>
      </w:r>
      <w:r w:rsidR="0079234D" w:rsidRPr="0079234D">
        <w:rPr>
          <w:rFonts w:ascii="Tahoma" w:hAnsi="Tahoma" w:cs="Tahoma"/>
          <w:sz w:val="24"/>
          <w:szCs w:val="24"/>
        </w:rPr>
        <w:t>SD thanked SL for he</w:t>
      </w:r>
      <w:r>
        <w:rPr>
          <w:rFonts w:ascii="Tahoma" w:hAnsi="Tahoma" w:cs="Tahoma"/>
          <w:sz w:val="24"/>
          <w:szCs w:val="24"/>
        </w:rPr>
        <w:t>r hard work and valuable contribution and welcomed HLL</w:t>
      </w:r>
      <w:r w:rsidRPr="00C46EF8">
        <w:rPr>
          <w:rFonts w:ascii="Tahoma" w:hAnsi="Tahoma" w:cs="Tahoma"/>
          <w:sz w:val="24"/>
          <w:szCs w:val="24"/>
        </w:rPr>
        <w:t xml:space="preserve"> </w:t>
      </w:r>
      <w:r>
        <w:rPr>
          <w:rFonts w:ascii="Tahoma" w:hAnsi="Tahoma" w:cs="Tahoma"/>
          <w:sz w:val="24"/>
          <w:szCs w:val="24"/>
        </w:rPr>
        <w:t>to the board.</w:t>
      </w:r>
    </w:p>
    <w:p w:rsidR="0079234D" w:rsidRDefault="0079234D" w:rsidP="00C450D5">
      <w:pPr>
        <w:spacing w:line="240" w:lineRule="auto"/>
        <w:contextualSpacing/>
        <w:rPr>
          <w:rFonts w:ascii="Tahoma" w:hAnsi="Tahoma" w:cs="Tahoma"/>
          <w:sz w:val="24"/>
          <w:szCs w:val="24"/>
        </w:rPr>
      </w:pPr>
    </w:p>
    <w:p w:rsidR="00AE1555" w:rsidRPr="00357D7B" w:rsidRDefault="00AE1555" w:rsidP="00C450D5">
      <w:pPr>
        <w:spacing w:line="240" w:lineRule="auto"/>
        <w:contextualSpacing/>
        <w:rPr>
          <w:rFonts w:ascii="Tahoma" w:hAnsi="Tahoma" w:cs="Tahoma"/>
          <w:b/>
          <w:sz w:val="24"/>
          <w:szCs w:val="24"/>
        </w:rPr>
      </w:pPr>
      <w:r w:rsidRPr="00357D7B">
        <w:rPr>
          <w:rFonts w:ascii="Tahoma" w:hAnsi="Tahoma" w:cs="Tahoma"/>
          <w:b/>
          <w:sz w:val="24"/>
          <w:szCs w:val="24"/>
        </w:rPr>
        <w:t>2. Apologies</w:t>
      </w:r>
    </w:p>
    <w:p w:rsidR="00AE1555" w:rsidRDefault="00AE1555" w:rsidP="00C450D5">
      <w:pPr>
        <w:spacing w:line="240" w:lineRule="auto"/>
        <w:contextualSpacing/>
        <w:rPr>
          <w:rFonts w:ascii="Tahoma" w:hAnsi="Tahoma" w:cs="Tahoma"/>
          <w:sz w:val="24"/>
          <w:szCs w:val="24"/>
        </w:rPr>
      </w:pPr>
    </w:p>
    <w:p w:rsidR="00AE1555" w:rsidRPr="00AE1555" w:rsidRDefault="00AE1555" w:rsidP="00C450D5">
      <w:pPr>
        <w:spacing w:line="240" w:lineRule="auto"/>
        <w:contextualSpacing/>
        <w:rPr>
          <w:rFonts w:ascii="Tahoma" w:hAnsi="Tahoma" w:cs="Tahoma"/>
          <w:sz w:val="24"/>
          <w:szCs w:val="24"/>
        </w:rPr>
      </w:pPr>
      <w:r w:rsidRPr="00AE1555">
        <w:rPr>
          <w:rFonts w:ascii="Tahoma" w:hAnsi="Tahoma" w:cs="Tahoma"/>
          <w:sz w:val="24"/>
          <w:szCs w:val="24"/>
        </w:rPr>
        <w:t>These were noted.</w:t>
      </w:r>
    </w:p>
    <w:p w:rsidR="00AE1555" w:rsidRDefault="00AE1555" w:rsidP="00C450D5">
      <w:pPr>
        <w:spacing w:line="240" w:lineRule="auto"/>
        <w:contextualSpacing/>
        <w:rPr>
          <w:rFonts w:ascii="Tahoma" w:hAnsi="Tahoma" w:cs="Tahoma"/>
          <w:sz w:val="24"/>
          <w:szCs w:val="24"/>
        </w:rPr>
      </w:pPr>
    </w:p>
    <w:p w:rsidR="00AE1555" w:rsidRDefault="00AE1555" w:rsidP="00C450D5">
      <w:pPr>
        <w:spacing w:line="240" w:lineRule="auto"/>
        <w:contextualSpacing/>
        <w:rPr>
          <w:rFonts w:ascii="Tahoma" w:hAnsi="Tahoma" w:cs="Tahoma"/>
          <w:b/>
          <w:sz w:val="24"/>
          <w:szCs w:val="24"/>
        </w:rPr>
      </w:pPr>
      <w:r w:rsidRPr="00357D7B">
        <w:rPr>
          <w:rFonts w:ascii="Tahoma" w:hAnsi="Tahoma" w:cs="Tahoma"/>
          <w:b/>
          <w:sz w:val="24"/>
          <w:szCs w:val="24"/>
        </w:rPr>
        <w:t xml:space="preserve">3. </w:t>
      </w:r>
      <w:r w:rsidR="00245414" w:rsidRPr="00357D7B">
        <w:rPr>
          <w:rFonts w:ascii="Tahoma" w:hAnsi="Tahoma" w:cs="Tahoma"/>
          <w:b/>
          <w:sz w:val="24"/>
          <w:szCs w:val="24"/>
        </w:rPr>
        <w:t>Minute</w:t>
      </w:r>
      <w:r w:rsidR="0079234D">
        <w:rPr>
          <w:rFonts w:ascii="Tahoma" w:hAnsi="Tahoma" w:cs="Tahoma"/>
          <w:b/>
          <w:sz w:val="24"/>
          <w:szCs w:val="24"/>
        </w:rPr>
        <w:t>s of previous meeting held on 15th December</w:t>
      </w:r>
      <w:r w:rsidR="00245414" w:rsidRPr="00357D7B">
        <w:rPr>
          <w:rFonts w:ascii="Tahoma" w:hAnsi="Tahoma" w:cs="Tahoma"/>
          <w:b/>
          <w:sz w:val="24"/>
          <w:szCs w:val="24"/>
        </w:rPr>
        <w:t xml:space="preserve"> 2016</w:t>
      </w:r>
      <w:r w:rsidR="00490FDD">
        <w:rPr>
          <w:rFonts w:ascii="Tahoma" w:hAnsi="Tahoma" w:cs="Tahoma"/>
          <w:b/>
          <w:sz w:val="24"/>
          <w:szCs w:val="24"/>
        </w:rPr>
        <w:t>, accuracy</w:t>
      </w:r>
      <w:r w:rsidR="00245414" w:rsidRPr="00357D7B">
        <w:rPr>
          <w:rFonts w:ascii="Tahoma" w:hAnsi="Tahoma" w:cs="Tahoma"/>
          <w:b/>
          <w:sz w:val="24"/>
          <w:szCs w:val="24"/>
        </w:rPr>
        <w:t xml:space="preserve"> and matters arising</w:t>
      </w:r>
    </w:p>
    <w:p w:rsidR="00936FF9" w:rsidRDefault="00936FF9" w:rsidP="00C450D5">
      <w:pPr>
        <w:spacing w:line="240" w:lineRule="auto"/>
        <w:contextualSpacing/>
        <w:rPr>
          <w:rFonts w:ascii="Tahoma" w:hAnsi="Tahoma" w:cs="Tahoma"/>
          <w:sz w:val="24"/>
          <w:szCs w:val="24"/>
        </w:rPr>
      </w:pPr>
    </w:p>
    <w:p w:rsidR="00784676" w:rsidRDefault="00490FDD" w:rsidP="00C450D5">
      <w:pPr>
        <w:spacing w:line="240" w:lineRule="auto"/>
        <w:contextualSpacing/>
        <w:rPr>
          <w:rFonts w:ascii="Tahoma" w:hAnsi="Tahoma" w:cs="Tahoma"/>
          <w:sz w:val="24"/>
          <w:szCs w:val="24"/>
        </w:rPr>
      </w:pPr>
      <w:r>
        <w:rPr>
          <w:rFonts w:ascii="Tahoma" w:hAnsi="Tahoma" w:cs="Tahoma"/>
          <w:sz w:val="24"/>
          <w:szCs w:val="24"/>
        </w:rPr>
        <w:t xml:space="preserve">MJP confirmed </w:t>
      </w:r>
      <w:r w:rsidR="00936FF9">
        <w:rPr>
          <w:rFonts w:ascii="Tahoma" w:hAnsi="Tahoma" w:cs="Tahoma"/>
          <w:sz w:val="24"/>
          <w:szCs w:val="24"/>
        </w:rPr>
        <w:t>that the intention was to appoint a</w:t>
      </w:r>
      <w:r>
        <w:rPr>
          <w:rFonts w:ascii="Tahoma" w:hAnsi="Tahoma" w:cs="Tahoma"/>
          <w:sz w:val="24"/>
          <w:szCs w:val="24"/>
        </w:rPr>
        <w:t xml:space="preserve"> </w:t>
      </w:r>
      <w:r w:rsidR="0079234D" w:rsidRPr="0079234D">
        <w:rPr>
          <w:rFonts w:ascii="Tahoma" w:hAnsi="Tahoma" w:cs="Tahoma"/>
          <w:sz w:val="24"/>
          <w:szCs w:val="24"/>
        </w:rPr>
        <w:t>you</w:t>
      </w:r>
      <w:r>
        <w:rPr>
          <w:rFonts w:ascii="Tahoma" w:hAnsi="Tahoma" w:cs="Tahoma"/>
          <w:sz w:val="24"/>
          <w:szCs w:val="24"/>
        </w:rPr>
        <w:t xml:space="preserve">ng carer representative </w:t>
      </w:r>
      <w:r w:rsidR="00936FF9">
        <w:rPr>
          <w:rFonts w:ascii="Tahoma" w:hAnsi="Tahoma" w:cs="Tahoma"/>
          <w:sz w:val="24"/>
          <w:szCs w:val="24"/>
        </w:rPr>
        <w:t>to the Board as soon as practicable, as requested by members</w:t>
      </w:r>
      <w:r>
        <w:rPr>
          <w:rFonts w:ascii="Tahoma" w:hAnsi="Tahoma" w:cs="Tahoma"/>
          <w:sz w:val="24"/>
          <w:szCs w:val="24"/>
        </w:rPr>
        <w:t xml:space="preserve">. </w:t>
      </w:r>
    </w:p>
    <w:p w:rsidR="00936FF9" w:rsidRDefault="00936FF9" w:rsidP="00C450D5">
      <w:pPr>
        <w:spacing w:line="240" w:lineRule="auto"/>
        <w:contextualSpacing/>
        <w:rPr>
          <w:rFonts w:ascii="Tahoma" w:hAnsi="Tahoma" w:cs="Tahoma"/>
          <w:sz w:val="24"/>
          <w:szCs w:val="24"/>
        </w:rPr>
      </w:pPr>
    </w:p>
    <w:p w:rsidR="00784676" w:rsidRDefault="00936FF9" w:rsidP="00C450D5">
      <w:pPr>
        <w:spacing w:line="240" w:lineRule="auto"/>
        <w:contextualSpacing/>
        <w:rPr>
          <w:rFonts w:ascii="Tahoma" w:hAnsi="Tahoma" w:cs="Tahoma"/>
          <w:sz w:val="24"/>
          <w:szCs w:val="24"/>
        </w:rPr>
      </w:pPr>
      <w:r>
        <w:rPr>
          <w:rFonts w:ascii="Tahoma" w:hAnsi="Tahoma" w:cs="Tahoma"/>
          <w:sz w:val="24"/>
          <w:szCs w:val="24"/>
        </w:rPr>
        <w:t>The Board was advised that</w:t>
      </w:r>
      <w:r w:rsidR="00784676">
        <w:rPr>
          <w:rFonts w:ascii="Tahoma" w:hAnsi="Tahoma" w:cs="Tahoma"/>
          <w:sz w:val="24"/>
          <w:szCs w:val="24"/>
        </w:rPr>
        <w:t xml:space="preserve"> t</w:t>
      </w:r>
      <w:r w:rsidR="00490FDD">
        <w:rPr>
          <w:rFonts w:ascii="Tahoma" w:hAnsi="Tahoma" w:cs="Tahoma"/>
          <w:sz w:val="24"/>
          <w:szCs w:val="24"/>
        </w:rPr>
        <w:t xml:space="preserve">he </w:t>
      </w:r>
      <w:r w:rsidR="00490FDD" w:rsidRPr="0079234D">
        <w:rPr>
          <w:rFonts w:ascii="Tahoma" w:hAnsi="Tahoma" w:cs="Tahoma"/>
          <w:sz w:val="24"/>
          <w:szCs w:val="24"/>
        </w:rPr>
        <w:t>Pop</w:t>
      </w:r>
      <w:r w:rsidR="00490FDD">
        <w:rPr>
          <w:rFonts w:ascii="Tahoma" w:hAnsi="Tahoma" w:cs="Tahoma"/>
          <w:sz w:val="24"/>
          <w:szCs w:val="24"/>
        </w:rPr>
        <w:t>ulation A</w:t>
      </w:r>
      <w:r w:rsidR="00490FDD" w:rsidRPr="0079234D">
        <w:rPr>
          <w:rFonts w:ascii="Tahoma" w:hAnsi="Tahoma" w:cs="Tahoma"/>
          <w:sz w:val="24"/>
          <w:szCs w:val="24"/>
        </w:rPr>
        <w:t>ssess</w:t>
      </w:r>
      <w:r w:rsidR="00784676">
        <w:rPr>
          <w:rFonts w:ascii="Tahoma" w:hAnsi="Tahoma" w:cs="Tahoma"/>
          <w:sz w:val="24"/>
          <w:szCs w:val="24"/>
        </w:rPr>
        <w:t xml:space="preserve">ment </w:t>
      </w:r>
      <w:r>
        <w:rPr>
          <w:rFonts w:ascii="Tahoma" w:hAnsi="Tahoma" w:cs="Tahoma"/>
          <w:sz w:val="24"/>
          <w:szCs w:val="24"/>
        </w:rPr>
        <w:t>had been</w:t>
      </w:r>
      <w:r w:rsidR="00490FDD" w:rsidRPr="0079234D">
        <w:rPr>
          <w:rFonts w:ascii="Tahoma" w:hAnsi="Tahoma" w:cs="Tahoma"/>
          <w:sz w:val="24"/>
          <w:szCs w:val="24"/>
        </w:rPr>
        <w:t xml:space="preserve"> submit</w:t>
      </w:r>
      <w:r w:rsidR="00784676">
        <w:rPr>
          <w:rFonts w:ascii="Tahoma" w:hAnsi="Tahoma" w:cs="Tahoma"/>
          <w:sz w:val="24"/>
          <w:szCs w:val="24"/>
        </w:rPr>
        <w:t xml:space="preserve">ted </w:t>
      </w:r>
      <w:r>
        <w:rPr>
          <w:rFonts w:ascii="Tahoma" w:hAnsi="Tahoma" w:cs="Tahoma"/>
          <w:sz w:val="24"/>
          <w:szCs w:val="24"/>
        </w:rPr>
        <w:t xml:space="preserve">to the Minister for Social Services and Public Health on 31 March. Detailed feedback from </w:t>
      </w:r>
      <w:r w:rsidR="00784676">
        <w:rPr>
          <w:rFonts w:ascii="Tahoma" w:hAnsi="Tahoma" w:cs="Tahoma"/>
          <w:sz w:val="24"/>
          <w:szCs w:val="24"/>
        </w:rPr>
        <w:t>WG</w:t>
      </w:r>
      <w:r w:rsidR="00490FDD" w:rsidRPr="0079234D">
        <w:rPr>
          <w:rFonts w:ascii="Tahoma" w:hAnsi="Tahoma" w:cs="Tahoma"/>
          <w:sz w:val="24"/>
          <w:szCs w:val="24"/>
        </w:rPr>
        <w:t xml:space="preserve"> feedback</w:t>
      </w:r>
      <w:r w:rsidR="00784676">
        <w:rPr>
          <w:rFonts w:ascii="Tahoma" w:hAnsi="Tahoma" w:cs="Tahoma"/>
          <w:sz w:val="24"/>
          <w:szCs w:val="24"/>
        </w:rPr>
        <w:t xml:space="preserve"> </w:t>
      </w:r>
      <w:r>
        <w:rPr>
          <w:rFonts w:ascii="Tahoma" w:hAnsi="Tahoma" w:cs="Tahoma"/>
          <w:sz w:val="24"/>
          <w:szCs w:val="24"/>
        </w:rPr>
        <w:t xml:space="preserve">was </w:t>
      </w:r>
      <w:r w:rsidR="00784676">
        <w:rPr>
          <w:rFonts w:ascii="Tahoma" w:hAnsi="Tahoma" w:cs="Tahoma"/>
          <w:sz w:val="24"/>
          <w:szCs w:val="24"/>
        </w:rPr>
        <w:t xml:space="preserve">expected shortly </w:t>
      </w:r>
      <w:r>
        <w:rPr>
          <w:rFonts w:ascii="Tahoma" w:hAnsi="Tahoma" w:cs="Tahoma"/>
          <w:sz w:val="24"/>
          <w:szCs w:val="24"/>
        </w:rPr>
        <w:t>and this would be reported to the Board in due course</w:t>
      </w:r>
      <w:r w:rsidR="00784676">
        <w:rPr>
          <w:rFonts w:ascii="Tahoma" w:hAnsi="Tahoma" w:cs="Tahoma"/>
          <w:sz w:val="24"/>
          <w:szCs w:val="24"/>
        </w:rPr>
        <w:t>.</w:t>
      </w:r>
      <w:r w:rsidR="00490FDD" w:rsidRPr="0079234D">
        <w:rPr>
          <w:rFonts w:ascii="Tahoma" w:hAnsi="Tahoma" w:cs="Tahoma"/>
          <w:sz w:val="24"/>
          <w:szCs w:val="24"/>
        </w:rPr>
        <w:t xml:space="preserve"> </w:t>
      </w:r>
      <w:r w:rsidR="00162D8D" w:rsidRPr="008D6E14">
        <w:rPr>
          <w:rFonts w:ascii="Tahoma" w:hAnsi="Tahoma" w:cs="Tahoma"/>
          <w:b/>
          <w:sz w:val="24"/>
          <w:szCs w:val="24"/>
        </w:rPr>
        <w:t>ACTION:</w:t>
      </w:r>
      <w:r w:rsidRPr="008D6E14">
        <w:rPr>
          <w:rFonts w:ascii="Tahoma" w:hAnsi="Tahoma" w:cs="Tahoma"/>
          <w:b/>
          <w:sz w:val="24"/>
          <w:szCs w:val="24"/>
        </w:rPr>
        <w:t xml:space="preserve"> </w:t>
      </w:r>
      <w:r w:rsidR="00162D8D" w:rsidRPr="008D6E14">
        <w:rPr>
          <w:rFonts w:ascii="Tahoma" w:hAnsi="Tahoma" w:cs="Tahoma"/>
          <w:b/>
          <w:sz w:val="24"/>
          <w:szCs w:val="24"/>
        </w:rPr>
        <w:t>M</w:t>
      </w:r>
      <w:r w:rsidR="00784676" w:rsidRPr="008D6E14">
        <w:rPr>
          <w:rFonts w:ascii="Tahoma" w:hAnsi="Tahoma" w:cs="Tahoma"/>
          <w:b/>
          <w:sz w:val="24"/>
          <w:szCs w:val="24"/>
        </w:rPr>
        <w:t>JP</w:t>
      </w:r>
    </w:p>
    <w:p w:rsidR="00936FF9" w:rsidRDefault="00936FF9" w:rsidP="00C450D5">
      <w:pPr>
        <w:spacing w:line="240" w:lineRule="auto"/>
        <w:contextualSpacing/>
        <w:rPr>
          <w:rFonts w:ascii="Tahoma" w:hAnsi="Tahoma" w:cs="Tahoma"/>
          <w:sz w:val="24"/>
          <w:szCs w:val="24"/>
        </w:rPr>
      </w:pPr>
    </w:p>
    <w:p w:rsidR="00784676" w:rsidRDefault="00936FF9" w:rsidP="00C450D5">
      <w:pPr>
        <w:spacing w:line="240" w:lineRule="auto"/>
        <w:contextualSpacing/>
        <w:rPr>
          <w:rFonts w:ascii="Tahoma" w:hAnsi="Tahoma" w:cs="Tahoma"/>
          <w:sz w:val="24"/>
          <w:szCs w:val="24"/>
        </w:rPr>
      </w:pPr>
      <w:r>
        <w:rPr>
          <w:rFonts w:ascii="Tahoma" w:hAnsi="Tahoma" w:cs="Tahoma"/>
          <w:sz w:val="24"/>
          <w:szCs w:val="24"/>
        </w:rPr>
        <w:t xml:space="preserve">Revised </w:t>
      </w:r>
      <w:r w:rsidR="0079234D" w:rsidRPr="0079234D">
        <w:rPr>
          <w:rFonts w:ascii="Tahoma" w:hAnsi="Tahoma" w:cs="Tahoma"/>
          <w:sz w:val="24"/>
          <w:szCs w:val="24"/>
        </w:rPr>
        <w:t>Terms of Ref</w:t>
      </w:r>
      <w:r w:rsidR="00784676">
        <w:rPr>
          <w:rFonts w:ascii="Tahoma" w:hAnsi="Tahoma" w:cs="Tahoma"/>
          <w:sz w:val="24"/>
          <w:szCs w:val="24"/>
        </w:rPr>
        <w:t>erence</w:t>
      </w:r>
      <w:r w:rsidR="00162D8D">
        <w:rPr>
          <w:rFonts w:ascii="Tahoma" w:hAnsi="Tahoma" w:cs="Tahoma"/>
          <w:sz w:val="24"/>
          <w:szCs w:val="24"/>
        </w:rPr>
        <w:t xml:space="preserve"> </w:t>
      </w:r>
      <w:r>
        <w:rPr>
          <w:rFonts w:ascii="Tahoma" w:hAnsi="Tahoma" w:cs="Tahoma"/>
          <w:sz w:val="24"/>
          <w:szCs w:val="24"/>
        </w:rPr>
        <w:t>would</w:t>
      </w:r>
      <w:r w:rsidR="00784676">
        <w:rPr>
          <w:rFonts w:ascii="Tahoma" w:hAnsi="Tahoma" w:cs="Tahoma"/>
          <w:sz w:val="24"/>
          <w:szCs w:val="24"/>
        </w:rPr>
        <w:t xml:space="preserve"> be</w:t>
      </w:r>
      <w:r w:rsidR="0079234D" w:rsidRPr="0079234D">
        <w:rPr>
          <w:rFonts w:ascii="Tahoma" w:hAnsi="Tahoma" w:cs="Tahoma"/>
          <w:sz w:val="24"/>
          <w:szCs w:val="24"/>
        </w:rPr>
        <w:t xml:space="preserve"> </w:t>
      </w:r>
      <w:r>
        <w:rPr>
          <w:rFonts w:ascii="Tahoma" w:hAnsi="Tahoma" w:cs="Tahoma"/>
          <w:sz w:val="24"/>
          <w:szCs w:val="24"/>
        </w:rPr>
        <w:t>brought</w:t>
      </w:r>
      <w:r w:rsidR="00784676">
        <w:rPr>
          <w:rFonts w:ascii="Tahoma" w:hAnsi="Tahoma" w:cs="Tahoma"/>
          <w:sz w:val="24"/>
          <w:szCs w:val="24"/>
        </w:rPr>
        <w:t xml:space="preserve"> as </w:t>
      </w:r>
      <w:r>
        <w:rPr>
          <w:rFonts w:ascii="Tahoma" w:hAnsi="Tahoma" w:cs="Tahoma"/>
          <w:sz w:val="24"/>
          <w:szCs w:val="24"/>
        </w:rPr>
        <w:t xml:space="preserve">a </w:t>
      </w:r>
      <w:r w:rsidR="00784676">
        <w:rPr>
          <w:rFonts w:ascii="Tahoma" w:hAnsi="Tahoma" w:cs="Tahoma"/>
          <w:sz w:val="24"/>
          <w:szCs w:val="24"/>
        </w:rPr>
        <w:t xml:space="preserve">substantive item </w:t>
      </w:r>
      <w:r>
        <w:rPr>
          <w:rFonts w:ascii="Tahoma" w:hAnsi="Tahoma" w:cs="Tahoma"/>
          <w:sz w:val="24"/>
          <w:szCs w:val="24"/>
        </w:rPr>
        <w:t>to</w:t>
      </w:r>
      <w:r w:rsidR="00784676">
        <w:rPr>
          <w:rFonts w:ascii="Tahoma" w:hAnsi="Tahoma" w:cs="Tahoma"/>
          <w:sz w:val="24"/>
          <w:szCs w:val="24"/>
        </w:rPr>
        <w:t xml:space="preserve"> the</w:t>
      </w:r>
      <w:r w:rsidR="00162D8D">
        <w:rPr>
          <w:rFonts w:ascii="Tahoma" w:hAnsi="Tahoma" w:cs="Tahoma"/>
          <w:sz w:val="24"/>
          <w:szCs w:val="24"/>
        </w:rPr>
        <w:t xml:space="preserve"> next meeting. </w:t>
      </w:r>
      <w:r w:rsidR="008D6E14">
        <w:rPr>
          <w:rFonts w:ascii="Tahoma" w:hAnsi="Tahoma" w:cs="Tahoma"/>
          <w:sz w:val="24"/>
          <w:szCs w:val="24"/>
        </w:rPr>
        <w:t>This would include reconsideration of the tenure for chair and vice chair, which could possibly be extended to two years.</w:t>
      </w:r>
      <w:r>
        <w:rPr>
          <w:rFonts w:ascii="Tahoma" w:hAnsi="Tahoma" w:cs="Tahoma"/>
          <w:sz w:val="24"/>
          <w:szCs w:val="24"/>
        </w:rPr>
        <w:t xml:space="preserve"> </w:t>
      </w:r>
      <w:r w:rsidR="008D6E14" w:rsidRPr="008D6E14">
        <w:rPr>
          <w:rFonts w:ascii="Tahoma" w:hAnsi="Tahoma" w:cs="Tahoma"/>
          <w:b/>
          <w:sz w:val="24"/>
          <w:szCs w:val="24"/>
        </w:rPr>
        <w:t>A</w:t>
      </w:r>
      <w:r w:rsidR="00162D8D" w:rsidRPr="008D6E14">
        <w:rPr>
          <w:rFonts w:ascii="Tahoma" w:hAnsi="Tahoma" w:cs="Tahoma"/>
          <w:b/>
          <w:sz w:val="24"/>
          <w:szCs w:val="24"/>
        </w:rPr>
        <w:t>CTION:</w:t>
      </w:r>
      <w:r w:rsidR="008D6E14">
        <w:rPr>
          <w:rFonts w:ascii="Tahoma" w:hAnsi="Tahoma" w:cs="Tahoma"/>
          <w:b/>
          <w:sz w:val="24"/>
          <w:szCs w:val="24"/>
        </w:rPr>
        <w:t xml:space="preserve"> </w:t>
      </w:r>
      <w:r w:rsidR="00784676" w:rsidRPr="008D6E14">
        <w:rPr>
          <w:rFonts w:ascii="Tahoma" w:hAnsi="Tahoma" w:cs="Tahoma"/>
          <w:b/>
          <w:sz w:val="24"/>
          <w:szCs w:val="24"/>
        </w:rPr>
        <w:t>MJP</w:t>
      </w:r>
    </w:p>
    <w:p w:rsidR="008D6E14" w:rsidRDefault="008D6E14" w:rsidP="00C450D5">
      <w:pPr>
        <w:spacing w:line="240" w:lineRule="auto"/>
        <w:contextualSpacing/>
        <w:rPr>
          <w:rFonts w:ascii="Tahoma" w:hAnsi="Tahoma" w:cs="Tahoma"/>
          <w:sz w:val="24"/>
          <w:szCs w:val="24"/>
        </w:rPr>
      </w:pPr>
    </w:p>
    <w:p w:rsidR="008D6E14" w:rsidRDefault="00162D8D" w:rsidP="00C450D5">
      <w:pPr>
        <w:spacing w:line="240" w:lineRule="auto"/>
        <w:contextualSpacing/>
        <w:rPr>
          <w:rFonts w:ascii="Tahoma" w:hAnsi="Tahoma" w:cs="Tahoma"/>
          <w:sz w:val="24"/>
          <w:szCs w:val="24"/>
        </w:rPr>
      </w:pPr>
      <w:r>
        <w:rPr>
          <w:rFonts w:ascii="Tahoma" w:hAnsi="Tahoma" w:cs="Tahoma"/>
          <w:sz w:val="24"/>
          <w:szCs w:val="24"/>
        </w:rPr>
        <w:t xml:space="preserve">Corrections to the minutes were noted </w:t>
      </w:r>
      <w:r w:rsidR="008D6E14">
        <w:rPr>
          <w:rFonts w:ascii="Tahoma" w:hAnsi="Tahoma" w:cs="Tahoma"/>
          <w:sz w:val="24"/>
          <w:szCs w:val="24"/>
        </w:rPr>
        <w:t>and agreed as follows:</w:t>
      </w:r>
    </w:p>
    <w:p w:rsidR="008D6E14" w:rsidRDefault="008D6E14" w:rsidP="00C450D5">
      <w:pPr>
        <w:spacing w:line="240" w:lineRule="auto"/>
        <w:contextualSpacing/>
        <w:rPr>
          <w:rFonts w:ascii="Tahoma" w:hAnsi="Tahoma" w:cs="Tahoma"/>
          <w:sz w:val="24"/>
          <w:szCs w:val="24"/>
        </w:rPr>
      </w:pPr>
    </w:p>
    <w:p w:rsidR="008D6E14" w:rsidRDefault="0016207B" w:rsidP="00C450D5">
      <w:pPr>
        <w:spacing w:line="240" w:lineRule="auto"/>
        <w:contextualSpacing/>
        <w:rPr>
          <w:rFonts w:ascii="Tahoma" w:hAnsi="Tahoma" w:cs="Tahoma"/>
          <w:sz w:val="24"/>
          <w:szCs w:val="24"/>
        </w:rPr>
      </w:pPr>
      <w:r>
        <w:rPr>
          <w:rFonts w:ascii="Tahoma" w:hAnsi="Tahoma" w:cs="Tahoma"/>
          <w:sz w:val="24"/>
          <w:szCs w:val="24"/>
        </w:rPr>
        <w:t>P5</w:t>
      </w:r>
      <w:r w:rsidR="008D6E14">
        <w:rPr>
          <w:rFonts w:ascii="Tahoma" w:hAnsi="Tahoma" w:cs="Tahoma"/>
          <w:sz w:val="24"/>
          <w:szCs w:val="24"/>
        </w:rPr>
        <w:t>:</w:t>
      </w:r>
      <w:r>
        <w:rPr>
          <w:rFonts w:ascii="Tahoma" w:hAnsi="Tahoma" w:cs="Tahoma"/>
          <w:sz w:val="24"/>
          <w:szCs w:val="24"/>
        </w:rPr>
        <w:t xml:space="preserve"> Substitute </w:t>
      </w:r>
      <w:r w:rsidR="008D6E14">
        <w:rPr>
          <w:rFonts w:ascii="Tahoma" w:hAnsi="Tahoma" w:cs="Tahoma"/>
          <w:sz w:val="24"/>
          <w:szCs w:val="24"/>
        </w:rPr>
        <w:t>‘</w:t>
      </w:r>
      <w:r w:rsidR="0079234D" w:rsidRPr="0079234D">
        <w:rPr>
          <w:rFonts w:ascii="Tahoma" w:hAnsi="Tahoma" w:cs="Tahoma"/>
          <w:sz w:val="24"/>
          <w:szCs w:val="24"/>
        </w:rPr>
        <w:t>Time Banking</w:t>
      </w:r>
      <w:r>
        <w:rPr>
          <w:rFonts w:ascii="Tahoma" w:hAnsi="Tahoma" w:cs="Tahoma"/>
          <w:sz w:val="24"/>
          <w:szCs w:val="24"/>
        </w:rPr>
        <w:t xml:space="preserve"> UK</w:t>
      </w:r>
      <w:r w:rsidR="008D6E14">
        <w:rPr>
          <w:rFonts w:ascii="Tahoma" w:hAnsi="Tahoma" w:cs="Tahoma"/>
          <w:sz w:val="24"/>
          <w:szCs w:val="24"/>
        </w:rPr>
        <w:t>’</w:t>
      </w:r>
      <w:r>
        <w:rPr>
          <w:rFonts w:ascii="Tahoma" w:hAnsi="Tahoma" w:cs="Tahoma"/>
          <w:sz w:val="24"/>
          <w:szCs w:val="24"/>
        </w:rPr>
        <w:t xml:space="preserve"> for </w:t>
      </w:r>
      <w:r w:rsidR="008D6E14">
        <w:rPr>
          <w:rFonts w:ascii="Tahoma" w:hAnsi="Tahoma" w:cs="Tahoma"/>
          <w:sz w:val="24"/>
          <w:szCs w:val="24"/>
        </w:rPr>
        <w:t>‘</w:t>
      </w:r>
      <w:r>
        <w:rPr>
          <w:rFonts w:ascii="Tahoma" w:hAnsi="Tahoma" w:cs="Tahoma"/>
          <w:sz w:val="24"/>
          <w:szCs w:val="24"/>
        </w:rPr>
        <w:t>Spice</w:t>
      </w:r>
      <w:r w:rsidR="008D6E14">
        <w:rPr>
          <w:rFonts w:ascii="Tahoma" w:hAnsi="Tahoma" w:cs="Tahoma"/>
          <w:sz w:val="24"/>
          <w:szCs w:val="24"/>
        </w:rPr>
        <w:t>’</w:t>
      </w:r>
      <w:r>
        <w:rPr>
          <w:rFonts w:ascii="Tahoma" w:hAnsi="Tahoma" w:cs="Tahoma"/>
          <w:sz w:val="24"/>
          <w:szCs w:val="24"/>
        </w:rPr>
        <w:t xml:space="preserve">.  </w:t>
      </w:r>
    </w:p>
    <w:p w:rsidR="0079234D" w:rsidRPr="00AE1555" w:rsidRDefault="0079234D" w:rsidP="00C450D5">
      <w:pPr>
        <w:spacing w:line="240" w:lineRule="auto"/>
        <w:contextualSpacing/>
        <w:rPr>
          <w:rFonts w:ascii="Tahoma" w:hAnsi="Tahoma" w:cs="Tahoma"/>
          <w:sz w:val="24"/>
          <w:szCs w:val="24"/>
        </w:rPr>
      </w:pPr>
      <w:r w:rsidRPr="0079234D">
        <w:rPr>
          <w:rFonts w:ascii="Tahoma" w:hAnsi="Tahoma" w:cs="Tahoma"/>
          <w:sz w:val="24"/>
          <w:szCs w:val="24"/>
        </w:rPr>
        <w:t>P6</w:t>
      </w:r>
      <w:r w:rsidR="008D6E14">
        <w:rPr>
          <w:rFonts w:ascii="Tahoma" w:hAnsi="Tahoma" w:cs="Tahoma"/>
          <w:sz w:val="24"/>
          <w:szCs w:val="24"/>
        </w:rPr>
        <w:t>: Remove</w:t>
      </w:r>
      <w:r w:rsidR="0016207B" w:rsidRPr="0079234D">
        <w:rPr>
          <w:rFonts w:ascii="Tahoma" w:hAnsi="Tahoma" w:cs="Tahoma"/>
          <w:sz w:val="24"/>
          <w:szCs w:val="24"/>
        </w:rPr>
        <w:t xml:space="preserve"> </w:t>
      </w:r>
      <w:r w:rsidR="008D6E14">
        <w:rPr>
          <w:rFonts w:ascii="Tahoma" w:hAnsi="Tahoma" w:cs="Tahoma"/>
          <w:sz w:val="24"/>
          <w:szCs w:val="24"/>
        </w:rPr>
        <w:t>‘</w:t>
      </w:r>
      <w:r w:rsidRPr="0079234D">
        <w:rPr>
          <w:rFonts w:ascii="Tahoma" w:hAnsi="Tahoma" w:cs="Tahoma"/>
          <w:sz w:val="24"/>
          <w:szCs w:val="24"/>
        </w:rPr>
        <w:t>if successful</w:t>
      </w:r>
      <w:r w:rsidR="008D6E14">
        <w:rPr>
          <w:rFonts w:ascii="Tahoma" w:hAnsi="Tahoma" w:cs="Tahoma"/>
          <w:sz w:val="24"/>
          <w:szCs w:val="24"/>
        </w:rPr>
        <w:t>’</w:t>
      </w:r>
      <w:r w:rsidRPr="0079234D">
        <w:rPr>
          <w:rFonts w:ascii="Tahoma" w:hAnsi="Tahoma" w:cs="Tahoma"/>
          <w:sz w:val="24"/>
          <w:szCs w:val="24"/>
        </w:rPr>
        <w:t xml:space="preserve"> </w:t>
      </w:r>
      <w:r w:rsidR="008D6E14">
        <w:rPr>
          <w:rFonts w:ascii="Tahoma" w:hAnsi="Tahoma" w:cs="Tahoma"/>
          <w:sz w:val="24"/>
          <w:szCs w:val="24"/>
        </w:rPr>
        <w:t>in relation to Mind’s resilience project, which is now being rolled out.</w:t>
      </w:r>
      <w:r w:rsidR="00162D8D">
        <w:rPr>
          <w:rFonts w:ascii="Tahoma" w:hAnsi="Tahoma" w:cs="Tahoma"/>
          <w:sz w:val="24"/>
          <w:szCs w:val="24"/>
        </w:rPr>
        <w:tab/>
      </w:r>
      <w:r w:rsidR="00162D8D">
        <w:rPr>
          <w:rFonts w:ascii="Tahoma" w:hAnsi="Tahoma" w:cs="Tahoma"/>
          <w:sz w:val="24"/>
          <w:szCs w:val="24"/>
        </w:rPr>
        <w:tab/>
      </w:r>
      <w:r w:rsidR="00162D8D">
        <w:rPr>
          <w:rFonts w:ascii="Tahoma" w:hAnsi="Tahoma" w:cs="Tahoma"/>
          <w:sz w:val="24"/>
          <w:szCs w:val="24"/>
        </w:rPr>
        <w:tab/>
      </w:r>
      <w:r w:rsidR="00162D8D">
        <w:rPr>
          <w:rFonts w:ascii="Tahoma" w:hAnsi="Tahoma" w:cs="Tahoma"/>
          <w:sz w:val="24"/>
          <w:szCs w:val="24"/>
        </w:rPr>
        <w:tab/>
      </w:r>
      <w:r w:rsidR="00162D8D">
        <w:rPr>
          <w:rFonts w:ascii="Tahoma" w:hAnsi="Tahoma" w:cs="Tahoma"/>
          <w:sz w:val="24"/>
          <w:szCs w:val="24"/>
        </w:rPr>
        <w:tab/>
      </w:r>
      <w:r w:rsidR="00162D8D">
        <w:rPr>
          <w:rFonts w:ascii="Tahoma" w:hAnsi="Tahoma" w:cs="Tahoma"/>
          <w:sz w:val="24"/>
          <w:szCs w:val="24"/>
        </w:rPr>
        <w:tab/>
      </w:r>
      <w:r w:rsidR="00162D8D">
        <w:rPr>
          <w:rFonts w:ascii="Tahoma" w:hAnsi="Tahoma" w:cs="Tahoma"/>
          <w:sz w:val="24"/>
          <w:szCs w:val="24"/>
        </w:rPr>
        <w:tab/>
      </w:r>
      <w:r w:rsidR="00162D8D">
        <w:rPr>
          <w:rFonts w:ascii="Tahoma" w:hAnsi="Tahoma" w:cs="Tahoma"/>
          <w:sz w:val="24"/>
          <w:szCs w:val="24"/>
        </w:rPr>
        <w:tab/>
      </w:r>
      <w:r w:rsidR="00162D8D">
        <w:rPr>
          <w:rFonts w:ascii="Tahoma" w:hAnsi="Tahoma" w:cs="Tahoma"/>
          <w:sz w:val="24"/>
          <w:szCs w:val="24"/>
        </w:rPr>
        <w:tab/>
      </w:r>
      <w:r w:rsidR="0016207B">
        <w:rPr>
          <w:rFonts w:ascii="Tahoma" w:hAnsi="Tahoma" w:cs="Tahoma"/>
          <w:sz w:val="24"/>
          <w:szCs w:val="24"/>
        </w:rPr>
        <w:t xml:space="preserve">         </w:t>
      </w:r>
    </w:p>
    <w:p w:rsidR="00AE1555" w:rsidRDefault="00AE1555" w:rsidP="00C450D5">
      <w:pPr>
        <w:spacing w:line="240" w:lineRule="auto"/>
        <w:contextualSpacing/>
        <w:rPr>
          <w:rFonts w:ascii="Tahoma" w:hAnsi="Tahoma" w:cs="Tahoma"/>
          <w:sz w:val="24"/>
          <w:szCs w:val="24"/>
        </w:rPr>
      </w:pPr>
    </w:p>
    <w:p w:rsidR="00AE1555" w:rsidRDefault="00AE1555" w:rsidP="00C450D5">
      <w:pPr>
        <w:spacing w:line="240" w:lineRule="auto"/>
        <w:contextualSpacing/>
        <w:rPr>
          <w:rFonts w:ascii="Tahoma" w:hAnsi="Tahoma" w:cs="Tahoma"/>
          <w:b/>
          <w:sz w:val="24"/>
          <w:szCs w:val="24"/>
        </w:rPr>
      </w:pPr>
      <w:r w:rsidRPr="00357D7B">
        <w:rPr>
          <w:rFonts w:ascii="Tahoma" w:hAnsi="Tahoma" w:cs="Tahoma"/>
          <w:b/>
          <w:sz w:val="24"/>
          <w:szCs w:val="24"/>
        </w:rPr>
        <w:t xml:space="preserve">4. </w:t>
      </w:r>
      <w:r w:rsidR="00245414">
        <w:rPr>
          <w:rFonts w:ascii="Tahoma" w:hAnsi="Tahoma" w:cs="Tahoma"/>
          <w:b/>
          <w:sz w:val="24"/>
          <w:szCs w:val="24"/>
        </w:rPr>
        <w:t>Regional Priorities update</w:t>
      </w:r>
    </w:p>
    <w:p w:rsidR="008D6E14" w:rsidRDefault="008D6E14" w:rsidP="00C450D5">
      <w:pPr>
        <w:spacing w:line="240" w:lineRule="auto"/>
        <w:contextualSpacing/>
        <w:rPr>
          <w:rFonts w:ascii="Tahoma" w:hAnsi="Tahoma" w:cs="Tahoma"/>
          <w:b/>
          <w:sz w:val="24"/>
          <w:szCs w:val="24"/>
        </w:rPr>
      </w:pPr>
    </w:p>
    <w:p w:rsidR="008D6E14" w:rsidRDefault="008D6E14" w:rsidP="00C450D5">
      <w:pPr>
        <w:contextualSpacing/>
        <w:rPr>
          <w:rFonts w:ascii="Tahoma" w:hAnsi="Tahoma" w:cs="Tahoma"/>
          <w:sz w:val="24"/>
          <w:szCs w:val="24"/>
        </w:rPr>
      </w:pPr>
      <w:r w:rsidRPr="008D6E14">
        <w:rPr>
          <w:rFonts w:ascii="Tahoma" w:hAnsi="Tahoma" w:cs="Tahoma"/>
          <w:sz w:val="24"/>
          <w:szCs w:val="24"/>
        </w:rPr>
        <w:t xml:space="preserve">MJP advised that moving forward, high level reports would be submitted to the RPB </w:t>
      </w:r>
      <w:r w:rsidR="00DD6518">
        <w:rPr>
          <w:rFonts w:ascii="Tahoma" w:hAnsi="Tahoma" w:cs="Tahoma"/>
          <w:sz w:val="24"/>
          <w:szCs w:val="24"/>
        </w:rPr>
        <w:t>detailing</w:t>
      </w:r>
      <w:r w:rsidRPr="008D6E14">
        <w:rPr>
          <w:rFonts w:ascii="Tahoma" w:hAnsi="Tahoma" w:cs="Tahoma"/>
          <w:sz w:val="24"/>
          <w:szCs w:val="24"/>
        </w:rPr>
        <w:t xml:space="preserve"> progress on each of the agreed priorities.</w:t>
      </w:r>
    </w:p>
    <w:p w:rsidR="008D6E14" w:rsidRPr="008D6E14" w:rsidRDefault="008D6E14" w:rsidP="00C450D5">
      <w:pPr>
        <w:contextualSpacing/>
        <w:rPr>
          <w:rFonts w:ascii="Tahoma" w:hAnsi="Tahoma" w:cs="Tahoma"/>
          <w:sz w:val="24"/>
          <w:szCs w:val="24"/>
        </w:rPr>
      </w:pPr>
      <w:r>
        <w:rPr>
          <w:rFonts w:ascii="Tahoma" w:hAnsi="Tahoma" w:cs="Tahoma"/>
          <w:sz w:val="24"/>
          <w:szCs w:val="24"/>
        </w:rPr>
        <w:t>Specific updates were provided as follows:</w:t>
      </w:r>
    </w:p>
    <w:p w:rsidR="00C450D5" w:rsidRDefault="00C450D5" w:rsidP="00C450D5">
      <w:pPr>
        <w:contextualSpacing/>
        <w:rPr>
          <w:rFonts w:ascii="Tahoma" w:hAnsi="Tahoma" w:cs="Tahoma"/>
          <w:sz w:val="24"/>
          <w:szCs w:val="24"/>
          <w:u w:val="single"/>
        </w:rPr>
      </w:pPr>
    </w:p>
    <w:p w:rsidR="005D653B" w:rsidRPr="00003E12" w:rsidRDefault="00DD6518" w:rsidP="00C450D5">
      <w:pPr>
        <w:contextualSpacing/>
        <w:rPr>
          <w:rFonts w:ascii="Tahoma" w:hAnsi="Tahoma" w:cs="Tahoma"/>
          <w:sz w:val="24"/>
          <w:szCs w:val="24"/>
          <w:u w:val="single"/>
        </w:rPr>
      </w:pPr>
      <w:r>
        <w:rPr>
          <w:rFonts w:ascii="Tahoma" w:hAnsi="Tahoma" w:cs="Tahoma"/>
          <w:sz w:val="24"/>
          <w:szCs w:val="24"/>
          <w:u w:val="single"/>
        </w:rPr>
        <w:t xml:space="preserve">Integrated commissioning/ </w:t>
      </w:r>
      <w:r w:rsidR="00BF3043">
        <w:rPr>
          <w:rFonts w:ascii="Tahoma" w:hAnsi="Tahoma" w:cs="Tahoma"/>
          <w:sz w:val="24"/>
          <w:szCs w:val="24"/>
          <w:u w:val="single"/>
        </w:rPr>
        <w:t>prevention</w:t>
      </w:r>
      <w:bookmarkStart w:id="0" w:name="_GoBack"/>
      <w:bookmarkEnd w:id="0"/>
    </w:p>
    <w:p w:rsidR="00ED575C" w:rsidRPr="005D653B" w:rsidRDefault="00DD6518" w:rsidP="00C450D5">
      <w:pPr>
        <w:contextualSpacing/>
        <w:rPr>
          <w:rFonts w:ascii="Tahoma" w:hAnsi="Tahoma" w:cs="Tahoma"/>
          <w:sz w:val="24"/>
          <w:szCs w:val="24"/>
        </w:rPr>
      </w:pPr>
      <w:r>
        <w:rPr>
          <w:rFonts w:ascii="Tahoma" w:hAnsi="Tahoma" w:cs="Tahoma"/>
          <w:sz w:val="24"/>
          <w:szCs w:val="24"/>
        </w:rPr>
        <w:t>MJP advised that recruitment was underway to a joint programme manager post covering both areas. Carmarthenshire would act as pace-setter for the IAA element, with Pembrokeshire fulfilling this role for the remaining parts of the programme. Supervision of the programme manager once appointed would therefore be shared by JM, JG and MP. Members agreed that in future any proposed changes in pace-setter arrangements should be brought to the Board for formal approval</w:t>
      </w:r>
      <w:r w:rsidR="00A5651D" w:rsidRPr="005D653B">
        <w:rPr>
          <w:rFonts w:ascii="Tahoma" w:hAnsi="Tahoma" w:cs="Tahoma"/>
          <w:sz w:val="24"/>
          <w:szCs w:val="24"/>
        </w:rPr>
        <w:t>.</w:t>
      </w:r>
    </w:p>
    <w:p w:rsidR="00C450D5" w:rsidRDefault="00C450D5" w:rsidP="00C450D5">
      <w:pPr>
        <w:contextualSpacing/>
        <w:rPr>
          <w:rFonts w:ascii="Tahoma" w:hAnsi="Tahoma" w:cs="Tahoma"/>
          <w:sz w:val="24"/>
          <w:szCs w:val="24"/>
        </w:rPr>
      </w:pPr>
    </w:p>
    <w:p w:rsidR="00ED575C" w:rsidRDefault="00DD6518" w:rsidP="00C450D5">
      <w:pPr>
        <w:contextualSpacing/>
        <w:rPr>
          <w:rFonts w:ascii="Tahoma" w:hAnsi="Tahoma" w:cs="Tahoma"/>
          <w:sz w:val="24"/>
          <w:szCs w:val="24"/>
        </w:rPr>
      </w:pPr>
      <w:r>
        <w:rPr>
          <w:rFonts w:ascii="Tahoma" w:hAnsi="Tahoma" w:cs="Tahoma"/>
          <w:sz w:val="24"/>
          <w:szCs w:val="24"/>
        </w:rPr>
        <w:t>Full programme plans for both areas would be brought to the Board in the autumn.</w:t>
      </w:r>
    </w:p>
    <w:p w:rsidR="00DD6518" w:rsidRDefault="00DD6518" w:rsidP="00C450D5">
      <w:pPr>
        <w:contextualSpacing/>
        <w:rPr>
          <w:rFonts w:ascii="Tahoma" w:hAnsi="Tahoma" w:cs="Tahoma"/>
          <w:sz w:val="24"/>
          <w:szCs w:val="24"/>
        </w:rPr>
      </w:pPr>
      <w:r>
        <w:rPr>
          <w:rFonts w:ascii="Tahoma" w:hAnsi="Tahoma" w:cs="Tahoma"/>
          <w:sz w:val="24"/>
          <w:szCs w:val="24"/>
        </w:rPr>
        <w:t xml:space="preserve">MJP further advised that recruitment was also underway to a Regional Workforce Programme Manager post and that both positions were being advertised internally within the statutory partner agencies. SL requested that the feasibility of broadening this out to third sector and other partners be explored and MJP agreed to take this forward. </w:t>
      </w:r>
      <w:r w:rsidRPr="00DD6518">
        <w:rPr>
          <w:rFonts w:ascii="Tahoma" w:hAnsi="Tahoma" w:cs="Tahoma"/>
          <w:b/>
          <w:sz w:val="24"/>
          <w:szCs w:val="24"/>
        </w:rPr>
        <w:t>ACTION: MJP</w:t>
      </w:r>
    </w:p>
    <w:p w:rsidR="001108B2" w:rsidRDefault="001108B2" w:rsidP="00C450D5">
      <w:pPr>
        <w:contextualSpacing/>
        <w:rPr>
          <w:rFonts w:ascii="Tahoma" w:hAnsi="Tahoma" w:cs="Tahoma"/>
          <w:sz w:val="24"/>
          <w:szCs w:val="24"/>
          <w:u w:val="single"/>
        </w:rPr>
      </w:pPr>
      <w:r>
        <w:rPr>
          <w:rFonts w:ascii="Tahoma" w:hAnsi="Tahoma" w:cs="Tahoma"/>
          <w:sz w:val="24"/>
          <w:szCs w:val="24"/>
          <w:u w:val="single"/>
        </w:rPr>
        <w:br w:type="page"/>
      </w:r>
    </w:p>
    <w:p w:rsidR="0079234D" w:rsidRPr="00003E12" w:rsidRDefault="0079234D" w:rsidP="00C450D5">
      <w:pPr>
        <w:contextualSpacing/>
        <w:rPr>
          <w:rFonts w:ascii="Tahoma" w:hAnsi="Tahoma" w:cs="Tahoma"/>
          <w:sz w:val="24"/>
          <w:szCs w:val="24"/>
          <w:u w:val="single"/>
        </w:rPr>
      </w:pPr>
      <w:r w:rsidRPr="00003E12">
        <w:rPr>
          <w:rFonts w:ascii="Tahoma" w:hAnsi="Tahoma" w:cs="Tahoma"/>
          <w:sz w:val="24"/>
          <w:szCs w:val="24"/>
          <w:u w:val="single"/>
        </w:rPr>
        <w:lastRenderedPageBreak/>
        <w:t>Pooled budgets</w:t>
      </w:r>
    </w:p>
    <w:p w:rsidR="001108B2" w:rsidRDefault="0079234D" w:rsidP="00C450D5">
      <w:pPr>
        <w:contextualSpacing/>
        <w:rPr>
          <w:rFonts w:ascii="Tahoma" w:hAnsi="Tahoma" w:cs="Tahoma"/>
          <w:sz w:val="24"/>
          <w:szCs w:val="24"/>
        </w:rPr>
      </w:pPr>
      <w:r w:rsidRPr="00AF4C99">
        <w:rPr>
          <w:rFonts w:ascii="Tahoma" w:hAnsi="Tahoma" w:cs="Tahoma"/>
          <w:sz w:val="24"/>
          <w:szCs w:val="24"/>
        </w:rPr>
        <w:t>MJP</w:t>
      </w:r>
      <w:r w:rsidR="005D653B" w:rsidRPr="00AF4C99">
        <w:rPr>
          <w:rFonts w:ascii="Tahoma" w:hAnsi="Tahoma" w:cs="Tahoma"/>
          <w:sz w:val="24"/>
          <w:szCs w:val="24"/>
        </w:rPr>
        <w:t xml:space="preserve"> </w:t>
      </w:r>
      <w:r w:rsidR="001B0B18">
        <w:rPr>
          <w:rFonts w:ascii="Tahoma" w:hAnsi="Tahoma" w:cs="Tahoma"/>
          <w:sz w:val="24"/>
          <w:szCs w:val="24"/>
        </w:rPr>
        <w:t>informed the Board</w:t>
      </w:r>
      <w:r w:rsidR="005D653B" w:rsidRPr="00AF4C99">
        <w:rPr>
          <w:rFonts w:ascii="Tahoma" w:hAnsi="Tahoma" w:cs="Tahoma"/>
          <w:sz w:val="24"/>
          <w:szCs w:val="24"/>
        </w:rPr>
        <w:t xml:space="preserve"> that</w:t>
      </w:r>
      <w:r w:rsidRPr="00AF4C99">
        <w:rPr>
          <w:rFonts w:ascii="Tahoma" w:hAnsi="Tahoma" w:cs="Tahoma"/>
          <w:sz w:val="24"/>
          <w:szCs w:val="24"/>
        </w:rPr>
        <w:t xml:space="preserve"> </w:t>
      </w:r>
      <w:r w:rsidR="005D653B" w:rsidRPr="00AF4C99">
        <w:rPr>
          <w:rFonts w:ascii="Tahoma" w:hAnsi="Tahoma" w:cs="Tahoma"/>
          <w:sz w:val="24"/>
          <w:szCs w:val="24"/>
        </w:rPr>
        <w:t xml:space="preserve">Kevin Pett had been appointed </w:t>
      </w:r>
      <w:r w:rsidR="001B0B18">
        <w:rPr>
          <w:rFonts w:ascii="Tahoma" w:hAnsi="Tahoma" w:cs="Tahoma"/>
          <w:sz w:val="24"/>
          <w:szCs w:val="24"/>
        </w:rPr>
        <w:t xml:space="preserve">as programme manager </w:t>
      </w:r>
      <w:r w:rsidR="005D653B" w:rsidRPr="00AF4C99">
        <w:rPr>
          <w:rFonts w:ascii="Tahoma" w:hAnsi="Tahoma" w:cs="Tahoma"/>
          <w:sz w:val="24"/>
          <w:szCs w:val="24"/>
        </w:rPr>
        <w:t>and had begun developing a project plan consisting of three broad components</w:t>
      </w:r>
      <w:r w:rsidR="001B0B18">
        <w:rPr>
          <w:rFonts w:ascii="Tahoma" w:hAnsi="Tahoma" w:cs="Tahoma"/>
          <w:sz w:val="24"/>
          <w:szCs w:val="24"/>
        </w:rPr>
        <w:t>: (1)</w:t>
      </w:r>
      <w:r w:rsidR="005D653B" w:rsidRPr="00AF4C99">
        <w:rPr>
          <w:rFonts w:ascii="Tahoma" w:hAnsi="Tahoma" w:cs="Tahoma"/>
          <w:sz w:val="24"/>
          <w:szCs w:val="24"/>
        </w:rPr>
        <w:t xml:space="preserve"> </w:t>
      </w:r>
      <w:r w:rsidR="001B0B18">
        <w:rPr>
          <w:rFonts w:ascii="Tahoma" w:hAnsi="Tahoma" w:cs="Tahoma"/>
          <w:sz w:val="24"/>
          <w:szCs w:val="24"/>
        </w:rPr>
        <w:t>i</w:t>
      </w:r>
      <w:r w:rsidRPr="00AF4C99">
        <w:rPr>
          <w:rFonts w:ascii="Tahoma" w:hAnsi="Tahoma" w:cs="Tahoma"/>
          <w:sz w:val="24"/>
          <w:szCs w:val="24"/>
        </w:rPr>
        <w:t>ntegration</w:t>
      </w:r>
      <w:r w:rsidR="005D653B" w:rsidRPr="00AF4C99">
        <w:rPr>
          <w:rFonts w:ascii="Tahoma" w:hAnsi="Tahoma" w:cs="Tahoma"/>
          <w:sz w:val="24"/>
          <w:szCs w:val="24"/>
        </w:rPr>
        <w:t xml:space="preserve"> of services for</w:t>
      </w:r>
      <w:r w:rsidRPr="00AF4C99">
        <w:rPr>
          <w:rFonts w:ascii="Tahoma" w:hAnsi="Tahoma" w:cs="Tahoma"/>
          <w:sz w:val="24"/>
          <w:szCs w:val="24"/>
        </w:rPr>
        <w:t xml:space="preserve"> older</w:t>
      </w:r>
      <w:r w:rsidR="00021982">
        <w:rPr>
          <w:rFonts w:ascii="Tahoma" w:hAnsi="Tahoma" w:cs="Tahoma"/>
          <w:sz w:val="24"/>
          <w:szCs w:val="24"/>
        </w:rPr>
        <w:t xml:space="preserve"> adults</w:t>
      </w:r>
      <w:r w:rsidR="001B0B18">
        <w:rPr>
          <w:rFonts w:ascii="Tahoma" w:hAnsi="Tahoma" w:cs="Tahoma"/>
          <w:sz w:val="24"/>
          <w:szCs w:val="24"/>
        </w:rPr>
        <w:t xml:space="preserve"> in Carmarthenshire</w:t>
      </w:r>
      <w:r w:rsidR="00021982">
        <w:rPr>
          <w:rFonts w:ascii="Tahoma" w:hAnsi="Tahoma" w:cs="Tahoma"/>
          <w:sz w:val="24"/>
          <w:szCs w:val="24"/>
        </w:rPr>
        <w:t>,</w:t>
      </w:r>
      <w:r w:rsidR="005D653B" w:rsidRPr="00AF4C99">
        <w:rPr>
          <w:rFonts w:ascii="Tahoma" w:hAnsi="Tahoma" w:cs="Tahoma"/>
          <w:sz w:val="24"/>
          <w:szCs w:val="24"/>
        </w:rPr>
        <w:t xml:space="preserve"> </w:t>
      </w:r>
      <w:r w:rsidR="001B0B18">
        <w:rPr>
          <w:rFonts w:ascii="Tahoma" w:hAnsi="Tahoma" w:cs="Tahoma"/>
          <w:sz w:val="24"/>
          <w:szCs w:val="24"/>
        </w:rPr>
        <w:t xml:space="preserve">(2) </w:t>
      </w:r>
      <w:r w:rsidR="005D653B" w:rsidRPr="00AF4C99">
        <w:rPr>
          <w:rFonts w:ascii="Tahoma" w:hAnsi="Tahoma" w:cs="Tahoma"/>
          <w:sz w:val="24"/>
          <w:szCs w:val="24"/>
        </w:rPr>
        <w:t xml:space="preserve">establishing </w:t>
      </w:r>
      <w:r w:rsidRPr="00AF4C99">
        <w:rPr>
          <w:rFonts w:ascii="Tahoma" w:hAnsi="Tahoma" w:cs="Tahoma"/>
          <w:sz w:val="24"/>
          <w:szCs w:val="24"/>
        </w:rPr>
        <w:t>pooled funding arr</w:t>
      </w:r>
      <w:r w:rsidR="005D653B" w:rsidRPr="00AF4C99">
        <w:rPr>
          <w:rFonts w:ascii="Tahoma" w:hAnsi="Tahoma" w:cs="Tahoma"/>
          <w:sz w:val="24"/>
          <w:szCs w:val="24"/>
        </w:rPr>
        <w:t>an</w:t>
      </w:r>
      <w:r w:rsidRPr="00AF4C99">
        <w:rPr>
          <w:rFonts w:ascii="Tahoma" w:hAnsi="Tahoma" w:cs="Tahoma"/>
          <w:sz w:val="24"/>
          <w:szCs w:val="24"/>
        </w:rPr>
        <w:t>g</w:t>
      </w:r>
      <w:r w:rsidR="005D653B" w:rsidRPr="00AF4C99">
        <w:rPr>
          <w:rFonts w:ascii="Tahoma" w:hAnsi="Tahoma" w:cs="Tahoma"/>
          <w:sz w:val="24"/>
          <w:szCs w:val="24"/>
        </w:rPr>
        <w:t>e</w:t>
      </w:r>
      <w:r w:rsidRPr="00AF4C99">
        <w:rPr>
          <w:rFonts w:ascii="Tahoma" w:hAnsi="Tahoma" w:cs="Tahoma"/>
          <w:sz w:val="24"/>
          <w:szCs w:val="24"/>
        </w:rPr>
        <w:t xml:space="preserve">ments </w:t>
      </w:r>
      <w:r w:rsidR="005D653B" w:rsidRPr="00AF4C99">
        <w:rPr>
          <w:rFonts w:ascii="Tahoma" w:hAnsi="Tahoma" w:cs="Tahoma"/>
          <w:sz w:val="24"/>
          <w:szCs w:val="24"/>
        </w:rPr>
        <w:t xml:space="preserve">for care homes </w:t>
      </w:r>
      <w:r w:rsidRPr="00AF4C99">
        <w:rPr>
          <w:rFonts w:ascii="Tahoma" w:hAnsi="Tahoma" w:cs="Tahoma"/>
          <w:sz w:val="24"/>
          <w:szCs w:val="24"/>
        </w:rPr>
        <w:t>by</w:t>
      </w:r>
      <w:r w:rsidR="001B0B18">
        <w:rPr>
          <w:rFonts w:ascii="Tahoma" w:hAnsi="Tahoma" w:cs="Tahoma"/>
          <w:sz w:val="24"/>
          <w:szCs w:val="24"/>
        </w:rPr>
        <w:t xml:space="preserve"> the statutory deadline of</w:t>
      </w:r>
      <w:r w:rsidRPr="00AF4C99">
        <w:rPr>
          <w:rFonts w:ascii="Tahoma" w:hAnsi="Tahoma" w:cs="Tahoma"/>
          <w:sz w:val="24"/>
          <w:szCs w:val="24"/>
        </w:rPr>
        <w:t xml:space="preserve"> April</w:t>
      </w:r>
      <w:r w:rsidR="005D653B" w:rsidRPr="00AF4C99">
        <w:rPr>
          <w:rFonts w:ascii="Tahoma" w:hAnsi="Tahoma" w:cs="Tahoma"/>
          <w:sz w:val="24"/>
          <w:szCs w:val="24"/>
        </w:rPr>
        <w:t xml:space="preserve"> </w:t>
      </w:r>
      <w:r w:rsidRPr="00AF4C99">
        <w:rPr>
          <w:rFonts w:ascii="Tahoma" w:hAnsi="Tahoma" w:cs="Tahoma"/>
          <w:sz w:val="24"/>
          <w:szCs w:val="24"/>
        </w:rPr>
        <w:t>2018</w:t>
      </w:r>
      <w:r w:rsidR="005D653B" w:rsidRPr="00AF4C99">
        <w:rPr>
          <w:rFonts w:ascii="Tahoma" w:hAnsi="Tahoma" w:cs="Tahoma"/>
          <w:sz w:val="24"/>
          <w:szCs w:val="24"/>
        </w:rPr>
        <w:t xml:space="preserve"> and </w:t>
      </w:r>
      <w:r w:rsidR="001B0B18">
        <w:rPr>
          <w:rFonts w:ascii="Tahoma" w:hAnsi="Tahoma" w:cs="Tahoma"/>
          <w:sz w:val="24"/>
          <w:szCs w:val="24"/>
        </w:rPr>
        <w:t xml:space="preserve">(3) </w:t>
      </w:r>
      <w:r w:rsidR="005D653B" w:rsidRPr="00AF4C99">
        <w:rPr>
          <w:rFonts w:ascii="Tahoma" w:hAnsi="Tahoma" w:cs="Tahoma"/>
          <w:sz w:val="24"/>
          <w:szCs w:val="24"/>
        </w:rPr>
        <w:t xml:space="preserve">identifying </w:t>
      </w:r>
      <w:r w:rsidR="001B0B18">
        <w:rPr>
          <w:rFonts w:ascii="Tahoma" w:hAnsi="Tahoma" w:cs="Tahoma"/>
          <w:sz w:val="24"/>
          <w:szCs w:val="24"/>
        </w:rPr>
        <w:t>further</w:t>
      </w:r>
      <w:r w:rsidR="005D653B" w:rsidRPr="00AF4C99">
        <w:rPr>
          <w:rFonts w:ascii="Tahoma" w:hAnsi="Tahoma" w:cs="Tahoma"/>
          <w:sz w:val="24"/>
          <w:szCs w:val="24"/>
        </w:rPr>
        <w:t xml:space="preserve"> opportunities for pooled funds </w:t>
      </w:r>
      <w:r w:rsidR="001B0B18">
        <w:rPr>
          <w:rFonts w:ascii="Tahoma" w:hAnsi="Tahoma" w:cs="Tahoma"/>
          <w:sz w:val="24"/>
          <w:szCs w:val="24"/>
        </w:rPr>
        <w:t>across a range of services. A brief ‘sighting’ paper was being prepared on statutory requirements, benefits of pooled funds</w:t>
      </w:r>
      <w:r w:rsidR="001108B2">
        <w:rPr>
          <w:rFonts w:ascii="Tahoma" w:hAnsi="Tahoma" w:cs="Tahoma"/>
          <w:sz w:val="24"/>
          <w:szCs w:val="24"/>
        </w:rPr>
        <w:t>, political, legal and financial implications</w:t>
      </w:r>
      <w:r w:rsidR="001B0B18">
        <w:rPr>
          <w:rFonts w:ascii="Tahoma" w:hAnsi="Tahoma" w:cs="Tahoma"/>
          <w:sz w:val="24"/>
          <w:szCs w:val="24"/>
        </w:rPr>
        <w:t xml:space="preserve"> and the agreed regional approach, for circulation within partner agencies</w:t>
      </w:r>
      <w:r w:rsidRPr="00AF4C99">
        <w:rPr>
          <w:rFonts w:ascii="Tahoma" w:hAnsi="Tahoma" w:cs="Tahoma"/>
          <w:sz w:val="24"/>
          <w:szCs w:val="24"/>
        </w:rPr>
        <w:t xml:space="preserve">. </w:t>
      </w:r>
    </w:p>
    <w:p w:rsidR="00C450D5" w:rsidRDefault="00C450D5" w:rsidP="00C450D5">
      <w:pPr>
        <w:contextualSpacing/>
        <w:rPr>
          <w:rFonts w:ascii="Tahoma" w:hAnsi="Tahoma" w:cs="Tahoma"/>
          <w:sz w:val="24"/>
          <w:szCs w:val="24"/>
          <w:u w:val="single"/>
        </w:rPr>
      </w:pPr>
    </w:p>
    <w:p w:rsidR="00AF4C99" w:rsidRPr="00003E12" w:rsidRDefault="001108B2" w:rsidP="00C450D5">
      <w:pPr>
        <w:contextualSpacing/>
        <w:rPr>
          <w:rFonts w:ascii="Tahoma" w:hAnsi="Tahoma" w:cs="Tahoma"/>
          <w:sz w:val="24"/>
          <w:szCs w:val="24"/>
          <w:u w:val="single"/>
        </w:rPr>
      </w:pPr>
      <w:r>
        <w:rPr>
          <w:rFonts w:ascii="Tahoma" w:hAnsi="Tahoma" w:cs="Tahoma"/>
          <w:sz w:val="24"/>
          <w:szCs w:val="24"/>
          <w:u w:val="single"/>
        </w:rPr>
        <w:t xml:space="preserve">Implementation of WCCIS </w:t>
      </w:r>
    </w:p>
    <w:p w:rsidR="00AF4C99" w:rsidRPr="00AF4C99" w:rsidRDefault="001108B2" w:rsidP="00C450D5">
      <w:pPr>
        <w:contextualSpacing/>
        <w:rPr>
          <w:rFonts w:ascii="Tahoma" w:hAnsi="Tahoma" w:cs="Tahoma"/>
          <w:sz w:val="24"/>
          <w:szCs w:val="24"/>
        </w:rPr>
      </w:pPr>
      <w:r>
        <w:rPr>
          <w:rFonts w:ascii="Tahoma" w:hAnsi="Tahoma" w:cs="Tahoma"/>
          <w:sz w:val="24"/>
          <w:szCs w:val="24"/>
        </w:rPr>
        <w:t xml:space="preserve">The Board was advised that </w:t>
      </w:r>
      <w:r w:rsidR="0079234D" w:rsidRPr="00AF4C99">
        <w:rPr>
          <w:rFonts w:ascii="Tahoma" w:hAnsi="Tahoma" w:cs="Tahoma"/>
          <w:sz w:val="24"/>
          <w:szCs w:val="24"/>
        </w:rPr>
        <w:t>L</w:t>
      </w:r>
      <w:r w:rsidR="00AF4C99">
        <w:rPr>
          <w:rFonts w:ascii="Tahoma" w:hAnsi="Tahoma" w:cs="Tahoma"/>
          <w:sz w:val="24"/>
          <w:szCs w:val="24"/>
        </w:rPr>
        <w:t xml:space="preserve">isa </w:t>
      </w:r>
      <w:r w:rsidR="0079234D" w:rsidRPr="00AF4C99">
        <w:rPr>
          <w:rFonts w:ascii="Tahoma" w:hAnsi="Tahoma" w:cs="Tahoma"/>
          <w:sz w:val="24"/>
          <w:szCs w:val="24"/>
        </w:rPr>
        <w:t>D</w:t>
      </w:r>
      <w:r w:rsidR="00AF4C99">
        <w:rPr>
          <w:rFonts w:ascii="Tahoma" w:hAnsi="Tahoma" w:cs="Tahoma"/>
          <w:sz w:val="24"/>
          <w:szCs w:val="24"/>
        </w:rPr>
        <w:t>avies</w:t>
      </w:r>
      <w:r w:rsidR="00165316">
        <w:rPr>
          <w:rFonts w:ascii="Tahoma" w:hAnsi="Tahoma" w:cs="Tahoma"/>
          <w:sz w:val="24"/>
          <w:szCs w:val="24"/>
        </w:rPr>
        <w:t xml:space="preserve"> </w:t>
      </w:r>
      <w:r>
        <w:rPr>
          <w:rFonts w:ascii="Tahoma" w:hAnsi="Tahoma" w:cs="Tahoma"/>
          <w:sz w:val="24"/>
          <w:szCs w:val="24"/>
        </w:rPr>
        <w:t>had been appointed</w:t>
      </w:r>
      <w:r w:rsidR="0079234D" w:rsidRPr="00AF4C99">
        <w:rPr>
          <w:rFonts w:ascii="Tahoma" w:hAnsi="Tahoma" w:cs="Tahoma"/>
          <w:sz w:val="24"/>
          <w:szCs w:val="24"/>
        </w:rPr>
        <w:t xml:space="preserve"> </w:t>
      </w:r>
      <w:r>
        <w:rPr>
          <w:rFonts w:ascii="Tahoma" w:hAnsi="Tahoma" w:cs="Tahoma"/>
          <w:sz w:val="24"/>
          <w:szCs w:val="24"/>
        </w:rPr>
        <w:t xml:space="preserve">as regional implementation manager </w:t>
      </w:r>
      <w:r w:rsidR="0079234D" w:rsidRPr="00AF4C99">
        <w:rPr>
          <w:rFonts w:ascii="Tahoma" w:hAnsi="Tahoma" w:cs="Tahoma"/>
          <w:sz w:val="24"/>
          <w:szCs w:val="24"/>
        </w:rPr>
        <w:t>in early March</w:t>
      </w:r>
      <w:r>
        <w:rPr>
          <w:rFonts w:ascii="Tahoma" w:hAnsi="Tahoma" w:cs="Tahoma"/>
          <w:sz w:val="24"/>
          <w:szCs w:val="24"/>
        </w:rPr>
        <w:t xml:space="preserve">. A </w:t>
      </w:r>
      <w:r w:rsidR="00AF4C99">
        <w:rPr>
          <w:rFonts w:ascii="Tahoma" w:hAnsi="Tahoma" w:cs="Tahoma"/>
          <w:sz w:val="24"/>
          <w:szCs w:val="24"/>
        </w:rPr>
        <w:t xml:space="preserve">Regional Implementation </w:t>
      </w:r>
      <w:r w:rsidR="0079234D" w:rsidRPr="00AF4C99">
        <w:rPr>
          <w:rFonts w:ascii="Tahoma" w:hAnsi="Tahoma" w:cs="Tahoma"/>
          <w:sz w:val="24"/>
          <w:szCs w:val="24"/>
        </w:rPr>
        <w:t xml:space="preserve">Board </w:t>
      </w:r>
      <w:r>
        <w:rPr>
          <w:rFonts w:ascii="Tahoma" w:hAnsi="Tahoma" w:cs="Tahoma"/>
          <w:sz w:val="24"/>
          <w:szCs w:val="24"/>
        </w:rPr>
        <w:t xml:space="preserve">had been established with robust links into national governance structures. Following consideration of various options regarding implementation, the Board had agreed to an approach whereby Carmarthenshire CC, Pembrokeshire CC and Hywel Dda UHB would go live with the system by 2019-20 (Ceredigion CC having adopted the system in 2016). Contracts with suppliers of existing systems would be retained in the interim period, with preparatory work coordinated regionally to ensure a smooth transition and optimise benefits of the new system. </w:t>
      </w:r>
      <w:r w:rsidR="00AF4C99">
        <w:rPr>
          <w:rFonts w:ascii="Tahoma" w:hAnsi="Tahoma" w:cs="Tahoma"/>
          <w:sz w:val="24"/>
          <w:szCs w:val="24"/>
        </w:rPr>
        <w:t xml:space="preserve"> </w:t>
      </w:r>
    </w:p>
    <w:p w:rsidR="00C450D5" w:rsidRDefault="00C450D5" w:rsidP="00C450D5">
      <w:pPr>
        <w:contextualSpacing/>
        <w:rPr>
          <w:rFonts w:ascii="Tahoma" w:hAnsi="Tahoma" w:cs="Tahoma"/>
          <w:sz w:val="24"/>
          <w:szCs w:val="24"/>
          <w:u w:val="single"/>
        </w:rPr>
      </w:pPr>
    </w:p>
    <w:p w:rsidR="001108B2" w:rsidRPr="001108B2" w:rsidRDefault="001108B2" w:rsidP="00C450D5">
      <w:pPr>
        <w:contextualSpacing/>
        <w:rPr>
          <w:rFonts w:ascii="Tahoma" w:hAnsi="Tahoma" w:cs="Tahoma"/>
          <w:sz w:val="24"/>
          <w:szCs w:val="24"/>
          <w:u w:val="single"/>
        </w:rPr>
      </w:pPr>
      <w:r w:rsidRPr="001108B2">
        <w:rPr>
          <w:rFonts w:ascii="Tahoma" w:hAnsi="Tahoma" w:cs="Tahoma"/>
          <w:sz w:val="24"/>
          <w:szCs w:val="24"/>
          <w:u w:val="single"/>
        </w:rPr>
        <w:t>Transformation of learning disability and mental health services</w:t>
      </w:r>
    </w:p>
    <w:p w:rsidR="009665E8" w:rsidRDefault="001108B2" w:rsidP="00C450D5">
      <w:pPr>
        <w:contextualSpacing/>
        <w:rPr>
          <w:rFonts w:ascii="Tahoma" w:hAnsi="Tahoma" w:cs="Tahoma"/>
          <w:sz w:val="24"/>
          <w:szCs w:val="24"/>
        </w:rPr>
      </w:pPr>
      <w:r>
        <w:rPr>
          <w:rFonts w:ascii="Tahoma" w:hAnsi="Tahoma" w:cs="Tahoma"/>
          <w:sz w:val="24"/>
          <w:szCs w:val="24"/>
        </w:rPr>
        <w:t xml:space="preserve">Updates on both workstreams were provided. It was noted that the mental health workstream was more advanced, with a service model due to go out for consultation over the summer. </w:t>
      </w:r>
    </w:p>
    <w:p w:rsidR="00C450D5" w:rsidRDefault="00C450D5" w:rsidP="00C450D5">
      <w:pPr>
        <w:contextualSpacing/>
        <w:rPr>
          <w:rFonts w:ascii="Tahoma" w:hAnsi="Tahoma" w:cs="Tahoma"/>
          <w:sz w:val="24"/>
          <w:szCs w:val="24"/>
        </w:rPr>
      </w:pPr>
    </w:p>
    <w:p w:rsidR="009665E8" w:rsidRDefault="009665E8" w:rsidP="00C450D5">
      <w:pPr>
        <w:contextualSpacing/>
        <w:rPr>
          <w:rFonts w:ascii="Tahoma" w:hAnsi="Tahoma" w:cs="Tahoma"/>
          <w:sz w:val="24"/>
          <w:szCs w:val="24"/>
        </w:rPr>
      </w:pPr>
      <w:r>
        <w:rPr>
          <w:rFonts w:ascii="Tahoma" w:hAnsi="Tahoma" w:cs="Tahoma"/>
          <w:sz w:val="24"/>
          <w:szCs w:val="24"/>
        </w:rPr>
        <w:t xml:space="preserve">Early progress in relation to the LD transformation programme was noted and welcomed. Board members were concerned to ensure appropriate service user (with adequate support) and third and independent sector representation on the programme group and that local LD groups were provided with an opportunity to feed into the development and delivery of the programme. JP and MJP agreed to feed these points back to the programme group. </w:t>
      </w:r>
      <w:r w:rsidRPr="009665E8">
        <w:rPr>
          <w:rFonts w:ascii="Tahoma" w:hAnsi="Tahoma" w:cs="Tahoma"/>
          <w:b/>
          <w:sz w:val="24"/>
          <w:szCs w:val="24"/>
        </w:rPr>
        <w:t xml:space="preserve">ACTION: </w:t>
      </w:r>
      <w:r>
        <w:rPr>
          <w:rFonts w:ascii="Tahoma" w:hAnsi="Tahoma" w:cs="Tahoma"/>
          <w:b/>
          <w:sz w:val="24"/>
          <w:szCs w:val="24"/>
        </w:rPr>
        <w:t xml:space="preserve">JP/ </w:t>
      </w:r>
      <w:r w:rsidRPr="009665E8">
        <w:rPr>
          <w:rFonts w:ascii="Tahoma" w:hAnsi="Tahoma" w:cs="Tahoma"/>
          <w:b/>
          <w:sz w:val="24"/>
          <w:szCs w:val="24"/>
        </w:rPr>
        <w:t>MJP</w:t>
      </w:r>
    </w:p>
    <w:p w:rsidR="00C450D5" w:rsidRDefault="00C450D5" w:rsidP="00C450D5">
      <w:pPr>
        <w:spacing w:line="240" w:lineRule="auto"/>
        <w:contextualSpacing/>
        <w:rPr>
          <w:rFonts w:ascii="Tahoma" w:hAnsi="Tahoma" w:cs="Tahoma"/>
          <w:b/>
          <w:sz w:val="24"/>
          <w:szCs w:val="24"/>
        </w:rPr>
      </w:pPr>
    </w:p>
    <w:p w:rsidR="000B2F96" w:rsidRPr="00357D7B" w:rsidRDefault="00245414" w:rsidP="00C450D5">
      <w:pPr>
        <w:spacing w:line="240" w:lineRule="auto"/>
        <w:contextualSpacing/>
        <w:rPr>
          <w:rFonts w:ascii="Tahoma" w:hAnsi="Tahoma" w:cs="Tahoma"/>
          <w:b/>
          <w:sz w:val="24"/>
          <w:szCs w:val="24"/>
        </w:rPr>
      </w:pPr>
      <w:r>
        <w:rPr>
          <w:rFonts w:ascii="Tahoma" w:hAnsi="Tahoma" w:cs="Tahoma"/>
          <w:b/>
          <w:sz w:val="24"/>
          <w:szCs w:val="24"/>
        </w:rPr>
        <w:t>5. Area Plan update</w:t>
      </w:r>
    </w:p>
    <w:p w:rsidR="000B2F96" w:rsidRDefault="000B2F96" w:rsidP="00C450D5">
      <w:pPr>
        <w:spacing w:line="240" w:lineRule="auto"/>
        <w:contextualSpacing/>
        <w:rPr>
          <w:rFonts w:ascii="Tahoma" w:hAnsi="Tahoma" w:cs="Tahoma"/>
          <w:sz w:val="24"/>
          <w:szCs w:val="24"/>
        </w:rPr>
      </w:pPr>
    </w:p>
    <w:p w:rsidR="003077D0" w:rsidRDefault="009665E8" w:rsidP="00C450D5">
      <w:pPr>
        <w:contextualSpacing/>
        <w:rPr>
          <w:rFonts w:ascii="Tahoma" w:hAnsi="Tahoma" w:cs="Tahoma"/>
          <w:sz w:val="24"/>
          <w:szCs w:val="24"/>
        </w:rPr>
      </w:pPr>
      <w:r>
        <w:rPr>
          <w:rFonts w:ascii="Tahoma" w:hAnsi="Tahoma" w:cs="Tahoma"/>
          <w:sz w:val="24"/>
          <w:szCs w:val="24"/>
        </w:rPr>
        <w:t xml:space="preserve">AB advised the Board of a proposed approach to developing the Area Plan, which was required under Section 14 A of the Act in response to the Population Assessment. She advised that </w:t>
      </w:r>
      <w:r w:rsidR="003077D0">
        <w:rPr>
          <w:rFonts w:ascii="Tahoma" w:hAnsi="Tahoma" w:cs="Tahoma"/>
          <w:sz w:val="24"/>
          <w:szCs w:val="24"/>
        </w:rPr>
        <w:t xml:space="preserve">the Plan must cover the regional footprint and focus on those areas that the partnership would be taking forward collaboratively in response to the issues identified within the Population Assessment. </w:t>
      </w:r>
      <w:r>
        <w:rPr>
          <w:rFonts w:ascii="Tahoma" w:hAnsi="Tahoma" w:cs="Tahoma"/>
          <w:sz w:val="24"/>
          <w:szCs w:val="24"/>
        </w:rPr>
        <w:t xml:space="preserve">It was further noted that the Plan was not expected to replicate detail contained in other plans but to align with them and sign-post as appropriate. </w:t>
      </w:r>
      <w:r w:rsidR="003077D0">
        <w:rPr>
          <w:rFonts w:ascii="Tahoma" w:hAnsi="Tahoma" w:cs="Tahoma"/>
          <w:sz w:val="24"/>
          <w:szCs w:val="24"/>
        </w:rPr>
        <w:t xml:space="preserve">The proposed approach involved </w:t>
      </w:r>
      <w:r w:rsidR="00FB15C2">
        <w:rPr>
          <w:rFonts w:ascii="Tahoma" w:hAnsi="Tahoma" w:cs="Tahoma"/>
          <w:sz w:val="24"/>
          <w:szCs w:val="24"/>
        </w:rPr>
        <w:t>re-</w:t>
      </w:r>
      <w:r w:rsidR="0079234D" w:rsidRPr="003632E8">
        <w:rPr>
          <w:rFonts w:ascii="Tahoma" w:hAnsi="Tahoma" w:cs="Tahoma"/>
          <w:sz w:val="24"/>
          <w:szCs w:val="24"/>
        </w:rPr>
        <w:t>establish</w:t>
      </w:r>
      <w:r w:rsidR="003077D0">
        <w:rPr>
          <w:rFonts w:ascii="Tahoma" w:hAnsi="Tahoma" w:cs="Tahoma"/>
          <w:sz w:val="24"/>
          <w:szCs w:val="24"/>
        </w:rPr>
        <w:t>ing</w:t>
      </w:r>
      <w:r w:rsidR="0079234D" w:rsidRPr="003632E8">
        <w:rPr>
          <w:rFonts w:ascii="Tahoma" w:hAnsi="Tahoma" w:cs="Tahoma"/>
          <w:sz w:val="24"/>
          <w:szCs w:val="24"/>
        </w:rPr>
        <w:t xml:space="preserve"> themati</w:t>
      </w:r>
      <w:r w:rsidR="003632E8" w:rsidRPr="003632E8">
        <w:rPr>
          <w:rFonts w:ascii="Tahoma" w:hAnsi="Tahoma" w:cs="Tahoma"/>
          <w:sz w:val="24"/>
          <w:szCs w:val="24"/>
        </w:rPr>
        <w:t xml:space="preserve">c groups </w:t>
      </w:r>
      <w:r w:rsidR="003077D0">
        <w:rPr>
          <w:rFonts w:ascii="Tahoma" w:hAnsi="Tahoma" w:cs="Tahoma"/>
          <w:sz w:val="24"/>
          <w:szCs w:val="24"/>
        </w:rPr>
        <w:t xml:space="preserve">that developed different sections of the Population Assessment to identify actions being taken at various levels for incorporation in the </w:t>
      </w:r>
      <w:r w:rsidR="003077D0">
        <w:rPr>
          <w:rFonts w:ascii="Tahoma" w:hAnsi="Tahoma" w:cs="Tahoma"/>
          <w:sz w:val="24"/>
          <w:szCs w:val="24"/>
        </w:rPr>
        <w:lastRenderedPageBreak/>
        <w:t xml:space="preserve">Plan. The Regional Collaboration Unit would coordinate the development of the Plan with Carmarthenshire CC fulfilling the role of lead agency. The aim was to complete the Plan by the Autumn, thus allowing time for sign-off by partner agencies in advance of the deadline for submission of 1 April 2018. </w:t>
      </w:r>
    </w:p>
    <w:p w:rsidR="003077D0" w:rsidRDefault="003077D0" w:rsidP="00C450D5">
      <w:pPr>
        <w:contextualSpacing/>
        <w:rPr>
          <w:rFonts w:ascii="Tahoma" w:hAnsi="Tahoma" w:cs="Tahoma"/>
          <w:sz w:val="24"/>
          <w:szCs w:val="24"/>
        </w:rPr>
      </w:pPr>
      <w:r>
        <w:rPr>
          <w:rFonts w:ascii="Tahoma" w:hAnsi="Tahoma" w:cs="Tahoma"/>
          <w:sz w:val="24"/>
          <w:szCs w:val="24"/>
        </w:rPr>
        <w:t>The Board noted and approved statutory requirements and the proposed approach.</w:t>
      </w:r>
    </w:p>
    <w:p w:rsidR="0015300E" w:rsidRDefault="0015300E" w:rsidP="00C450D5">
      <w:pPr>
        <w:spacing w:line="240" w:lineRule="auto"/>
        <w:contextualSpacing/>
        <w:rPr>
          <w:rFonts w:ascii="Tahoma" w:hAnsi="Tahoma" w:cs="Tahoma"/>
          <w:sz w:val="24"/>
          <w:szCs w:val="24"/>
        </w:rPr>
      </w:pPr>
    </w:p>
    <w:p w:rsidR="00021681" w:rsidRPr="000F2EF4" w:rsidRDefault="00245414" w:rsidP="00C450D5">
      <w:pPr>
        <w:spacing w:line="240" w:lineRule="auto"/>
        <w:contextualSpacing/>
        <w:rPr>
          <w:rFonts w:ascii="Tahoma" w:hAnsi="Tahoma" w:cs="Tahoma"/>
          <w:b/>
          <w:sz w:val="24"/>
          <w:szCs w:val="24"/>
        </w:rPr>
      </w:pPr>
      <w:r>
        <w:rPr>
          <w:rFonts w:ascii="Tahoma" w:hAnsi="Tahoma" w:cs="Tahoma"/>
          <w:b/>
          <w:sz w:val="24"/>
          <w:szCs w:val="24"/>
        </w:rPr>
        <w:t>6. Integrated Care Fund</w:t>
      </w:r>
    </w:p>
    <w:p w:rsidR="003077D0" w:rsidRDefault="003077D0" w:rsidP="00C450D5">
      <w:pPr>
        <w:contextualSpacing/>
        <w:rPr>
          <w:rFonts w:ascii="Tahoma" w:hAnsi="Tahoma" w:cs="Tahoma"/>
          <w:sz w:val="24"/>
          <w:szCs w:val="24"/>
        </w:rPr>
      </w:pPr>
    </w:p>
    <w:p w:rsidR="00A76172" w:rsidRDefault="00A76172" w:rsidP="00C450D5">
      <w:pPr>
        <w:contextualSpacing/>
        <w:rPr>
          <w:rFonts w:ascii="Tahoma" w:hAnsi="Tahoma" w:cs="Tahoma"/>
          <w:sz w:val="24"/>
          <w:szCs w:val="24"/>
        </w:rPr>
      </w:pPr>
      <w:r>
        <w:rPr>
          <w:rFonts w:ascii="Tahoma" w:hAnsi="Tahoma" w:cs="Tahoma"/>
          <w:sz w:val="24"/>
          <w:szCs w:val="24"/>
        </w:rPr>
        <w:t>The Quarter 4 report for 2016-17, which had been submitted to Welsh Government, was noted.</w:t>
      </w:r>
    </w:p>
    <w:p w:rsidR="00C450D5" w:rsidRDefault="00C450D5" w:rsidP="00C450D5">
      <w:pPr>
        <w:contextualSpacing/>
        <w:rPr>
          <w:rFonts w:ascii="Tahoma" w:hAnsi="Tahoma" w:cs="Tahoma"/>
          <w:sz w:val="24"/>
          <w:szCs w:val="24"/>
        </w:rPr>
      </w:pPr>
    </w:p>
    <w:p w:rsidR="003077D0" w:rsidRDefault="0078769F" w:rsidP="00C450D5">
      <w:pPr>
        <w:contextualSpacing/>
        <w:rPr>
          <w:rFonts w:ascii="Tahoma" w:hAnsi="Tahoma" w:cs="Tahoma"/>
          <w:sz w:val="24"/>
          <w:szCs w:val="24"/>
        </w:rPr>
      </w:pPr>
      <w:r w:rsidRPr="00B23E20">
        <w:rPr>
          <w:rFonts w:ascii="Tahoma" w:hAnsi="Tahoma" w:cs="Tahoma"/>
          <w:sz w:val="24"/>
          <w:szCs w:val="24"/>
        </w:rPr>
        <w:t xml:space="preserve">MJP </w:t>
      </w:r>
      <w:r w:rsidR="003077D0">
        <w:rPr>
          <w:rFonts w:ascii="Tahoma" w:hAnsi="Tahoma" w:cs="Tahoma"/>
          <w:sz w:val="24"/>
          <w:szCs w:val="24"/>
        </w:rPr>
        <w:t>provided an overview of arrangements for 2017-18, noting in particular:</w:t>
      </w:r>
    </w:p>
    <w:p w:rsidR="003077D0" w:rsidRPr="00A76172" w:rsidRDefault="003077D0" w:rsidP="00C450D5">
      <w:pPr>
        <w:pStyle w:val="ListParagraph"/>
        <w:numPr>
          <w:ilvl w:val="0"/>
          <w:numId w:val="14"/>
        </w:numPr>
        <w:rPr>
          <w:rFonts w:ascii="Tahoma" w:hAnsi="Tahoma" w:cs="Tahoma"/>
          <w:sz w:val="24"/>
          <w:szCs w:val="24"/>
        </w:rPr>
      </w:pPr>
      <w:r w:rsidRPr="00A76172">
        <w:rPr>
          <w:rFonts w:ascii="Tahoma" w:hAnsi="Tahoma" w:cs="Tahoma"/>
          <w:sz w:val="24"/>
          <w:szCs w:val="24"/>
        </w:rPr>
        <w:t>The change in name from Intermediate Care Fund to Integrated Care Fund, indicating Welsh Government expectations of a broader use of the fund in supporting integration across the system</w:t>
      </w:r>
    </w:p>
    <w:p w:rsidR="005B4A62" w:rsidRPr="00A76172" w:rsidRDefault="005B4A62" w:rsidP="00C450D5">
      <w:pPr>
        <w:pStyle w:val="ListParagraph"/>
        <w:numPr>
          <w:ilvl w:val="0"/>
          <w:numId w:val="14"/>
        </w:numPr>
        <w:rPr>
          <w:rFonts w:ascii="Tahoma" w:hAnsi="Tahoma" w:cs="Tahoma"/>
          <w:sz w:val="24"/>
          <w:szCs w:val="24"/>
        </w:rPr>
      </w:pPr>
      <w:r w:rsidRPr="00A76172">
        <w:rPr>
          <w:rFonts w:ascii="Tahoma" w:hAnsi="Tahoma" w:cs="Tahoma"/>
          <w:sz w:val="24"/>
          <w:szCs w:val="24"/>
        </w:rPr>
        <w:t>An in-principle commitment from Welsh Government to continue the ICF to the end of the current Assembly term</w:t>
      </w:r>
    </w:p>
    <w:p w:rsidR="003077D0" w:rsidRPr="00A76172" w:rsidRDefault="003077D0" w:rsidP="00C450D5">
      <w:pPr>
        <w:pStyle w:val="ListParagraph"/>
        <w:numPr>
          <w:ilvl w:val="0"/>
          <w:numId w:val="14"/>
        </w:numPr>
        <w:rPr>
          <w:rFonts w:ascii="Tahoma" w:hAnsi="Tahoma" w:cs="Tahoma"/>
          <w:sz w:val="24"/>
          <w:szCs w:val="24"/>
        </w:rPr>
      </w:pPr>
      <w:r w:rsidRPr="00A76172">
        <w:rPr>
          <w:rFonts w:ascii="Tahoma" w:hAnsi="Tahoma" w:cs="Tahoma"/>
          <w:sz w:val="24"/>
          <w:szCs w:val="24"/>
        </w:rPr>
        <w:t xml:space="preserve">A ring-fenced allocation to the region to support implementation in West Wales of the Integrated Autism Service </w:t>
      </w:r>
      <w:r w:rsidR="00E3727C" w:rsidRPr="00A76172">
        <w:rPr>
          <w:rFonts w:ascii="Tahoma" w:hAnsi="Tahoma" w:cs="Tahoma"/>
          <w:sz w:val="24"/>
          <w:szCs w:val="24"/>
        </w:rPr>
        <w:t xml:space="preserve">(IAS) </w:t>
      </w:r>
      <w:r w:rsidRPr="00A76172">
        <w:rPr>
          <w:rFonts w:ascii="Tahoma" w:hAnsi="Tahoma" w:cs="Tahoma"/>
          <w:sz w:val="24"/>
          <w:szCs w:val="24"/>
        </w:rPr>
        <w:t>during 2017-18</w:t>
      </w:r>
    </w:p>
    <w:p w:rsidR="003077D0" w:rsidRPr="00A76172" w:rsidRDefault="003077D0" w:rsidP="00C450D5">
      <w:pPr>
        <w:pStyle w:val="ListParagraph"/>
        <w:numPr>
          <w:ilvl w:val="0"/>
          <w:numId w:val="14"/>
        </w:numPr>
        <w:rPr>
          <w:rFonts w:ascii="Tahoma" w:hAnsi="Tahoma" w:cs="Tahoma"/>
          <w:sz w:val="24"/>
          <w:szCs w:val="24"/>
        </w:rPr>
      </w:pPr>
      <w:r w:rsidRPr="00A76172">
        <w:rPr>
          <w:rFonts w:ascii="Tahoma" w:hAnsi="Tahoma" w:cs="Tahoma"/>
          <w:sz w:val="24"/>
          <w:szCs w:val="24"/>
        </w:rPr>
        <w:t>A further ring-fenced amount to support implementation of WCCIS</w:t>
      </w:r>
    </w:p>
    <w:p w:rsidR="003077D0" w:rsidRPr="00A76172" w:rsidRDefault="00447B04" w:rsidP="00C450D5">
      <w:pPr>
        <w:pStyle w:val="ListParagraph"/>
        <w:numPr>
          <w:ilvl w:val="0"/>
          <w:numId w:val="14"/>
        </w:numPr>
        <w:rPr>
          <w:rFonts w:ascii="Tahoma" w:hAnsi="Tahoma" w:cs="Tahoma"/>
          <w:sz w:val="24"/>
          <w:szCs w:val="24"/>
        </w:rPr>
      </w:pPr>
      <w:r w:rsidRPr="00A76172">
        <w:rPr>
          <w:rFonts w:ascii="Tahoma" w:hAnsi="Tahoma" w:cs="Tahoma"/>
          <w:sz w:val="24"/>
          <w:szCs w:val="24"/>
        </w:rPr>
        <w:t>The requirement to submit Revenue Investment Plans and Capital proposals to Welsh Government, with formal approval of Capital bids required in view of that funding still being in the form of a grant</w:t>
      </w:r>
    </w:p>
    <w:p w:rsidR="00447B04" w:rsidRPr="00A76172" w:rsidRDefault="00447B04" w:rsidP="00C450D5">
      <w:pPr>
        <w:pStyle w:val="ListParagraph"/>
        <w:numPr>
          <w:ilvl w:val="0"/>
          <w:numId w:val="14"/>
        </w:numPr>
        <w:rPr>
          <w:rFonts w:ascii="Tahoma" w:hAnsi="Tahoma" w:cs="Tahoma"/>
          <w:sz w:val="24"/>
          <w:szCs w:val="24"/>
        </w:rPr>
      </w:pPr>
      <w:r w:rsidRPr="00A76172">
        <w:rPr>
          <w:rFonts w:ascii="Tahoma" w:hAnsi="Tahoma" w:cs="Tahoma"/>
          <w:sz w:val="24"/>
          <w:szCs w:val="24"/>
        </w:rPr>
        <w:t>The requirement for a draft Written Agreement signed by statutory partners and setting out key accountabilities to ensure appropriate use of the funding and robust governance at local and regional levels. A draft of this Agreement, which also sought to address areas for improvement identified in a recent internal audit of the ICF undertaken by Hywel Dda UHB</w:t>
      </w:r>
    </w:p>
    <w:p w:rsidR="00447B04" w:rsidRPr="00A76172" w:rsidRDefault="00447B04" w:rsidP="00C450D5">
      <w:pPr>
        <w:pStyle w:val="ListParagraph"/>
        <w:numPr>
          <w:ilvl w:val="0"/>
          <w:numId w:val="14"/>
        </w:numPr>
        <w:rPr>
          <w:rFonts w:ascii="Tahoma" w:hAnsi="Tahoma" w:cs="Tahoma"/>
          <w:sz w:val="24"/>
          <w:szCs w:val="24"/>
        </w:rPr>
      </w:pPr>
      <w:r w:rsidRPr="00A76172">
        <w:rPr>
          <w:rFonts w:ascii="Tahoma" w:hAnsi="Tahoma" w:cs="Tahoma"/>
          <w:sz w:val="24"/>
          <w:szCs w:val="24"/>
        </w:rPr>
        <w:t>That an outline Revenue Investment Plan had been developed, which included regional and local programmes and in respect of which planned investment currently exceeded the total funding available</w:t>
      </w:r>
    </w:p>
    <w:p w:rsidR="00447B04" w:rsidRDefault="00447B04" w:rsidP="00C450D5">
      <w:pPr>
        <w:contextualSpacing/>
        <w:rPr>
          <w:rFonts w:ascii="Tahoma" w:hAnsi="Tahoma" w:cs="Tahoma"/>
          <w:sz w:val="24"/>
          <w:szCs w:val="24"/>
        </w:rPr>
      </w:pPr>
      <w:r>
        <w:rPr>
          <w:rFonts w:ascii="Tahoma" w:hAnsi="Tahoma" w:cs="Tahoma"/>
          <w:sz w:val="24"/>
          <w:szCs w:val="24"/>
        </w:rPr>
        <w:t>Discussion followed around the use of the fund and how it was administered within the region. Points raised included:</w:t>
      </w:r>
    </w:p>
    <w:p w:rsidR="00447B04" w:rsidRPr="00A76172" w:rsidRDefault="00447B04" w:rsidP="00C450D5">
      <w:pPr>
        <w:pStyle w:val="ListParagraph"/>
        <w:numPr>
          <w:ilvl w:val="0"/>
          <w:numId w:val="15"/>
        </w:numPr>
        <w:rPr>
          <w:rFonts w:ascii="Tahoma" w:hAnsi="Tahoma" w:cs="Tahoma"/>
          <w:sz w:val="24"/>
          <w:szCs w:val="24"/>
        </w:rPr>
      </w:pPr>
      <w:r w:rsidRPr="00A76172">
        <w:rPr>
          <w:rFonts w:ascii="Tahoma" w:hAnsi="Tahoma" w:cs="Tahoma"/>
          <w:sz w:val="24"/>
          <w:szCs w:val="24"/>
        </w:rPr>
        <w:t>The need to review bidding processes to ensure appropriate engagement with non-statutory partners – there was a sense that the process could be more open and inclusive</w:t>
      </w:r>
      <w:r w:rsidR="005B4A62" w:rsidRPr="00A76172">
        <w:rPr>
          <w:rFonts w:ascii="Tahoma" w:hAnsi="Tahoma" w:cs="Tahoma"/>
          <w:sz w:val="24"/>
          <w:szCs w:val="24"/>
        </w:rPr>
        <w:t xml:space="preserve"> and that the RPB needed to show clear leadership in this area</w:t>
      </w:r>
    </w:p>
    <w:p w:rsidR="005B4A62" w:rsidRPr="00A76172" w:rsidRDefault="005B4A62" w:rsidP="00C450D5">
      <w:pPr>
        <w:pStyle w:val="ListParagraph"/>
        <w:numPr>
          <w:ilvl w:val="0"/>
          <w:numId w:val="15"/>
        </w:numPr>
        <w:rPr>
          <w:rFonts w:ascii="Tahoma" w:hAnsi="Tahoma" w:cs="Tahoma"/>
          <w:sz w:val="24"/>
          <w:szCs w:val="24"/>
        </w:rPr>
      </w:pPr>
      <w:r w:rsidRPr="00A76172">
        <w:rPr>
          <w:rFonts w:ascii="Tahoma" w:hAnsi="Tahoma" w:cs="Tahoma"/>
          <w:sz w:val="24"/>
          <w:szCs w:val="24"/>
        </w:rPr>
        <w:t>The need for robust evaluation of funded programmes, evidencing benefits and looking to support successful initiatives through core funding, thus freeing more of the fund to support new initiatives and ensuring sustainability</w:t>
      </w:r>
    </w:p>
    <w:p w:rsidR="005B4A62" w:rsidRPr="00A76172" w:rsidRDefault="005B4A62" w:rsidP="00C450D5">
      <w:pPr>
        <w:pStyle w:val="ListParagraph"/>
        <w:numPr>
          <w:ilvl w:val="0"/>
          <w:numId w:val="15"/>
        </w:numPr>
        <w:rPr>
          <w:rFonts w:ascii="Tahoma" w:hAnsi="Tahoma" w:cs="Tahoma"/>
          <w:sz w:val="24"/>
          <w:szCs w:val="24"/>
        </w:rPr>
      </w:pPr>
      <w:r w:rsidRPr="00A76172">
        <w:rPr>
          <w:rFonts w:ascii="Tahoma" w:hAnsi="Tahoma" w:cs="Tahoma"/>
          <w:sz w:val="24"/>
          <w:szCs w:val="24"/>
        </w:rPr>
        <w:t xml:space="preserve">The need to ensure funded programmes reflected the RPB’s priorities </w:t>
      </w:r>
    </w:p>
    <w:p w:rsidR="005B4A62" w:rsidRPr="00A76172" w:rsidRDefault="005B4A62" w:rsidP="00C450D5">
      <w:pPr>
        <w:pStyle w:val="ListParagraph"/>
        <w:numPr>
          <w:ilvl w:val="0"/>
          <w:numId w:val="15"/>
        </w:numPr>
        <w:rPr>
          <w:rFonts w:ascii="Tahoma" w:hAnsi="Tahoma" w:cs="Tahoma"/>
          <w:sz w:val="24"/>
          <w:szCs w:val="24"/>
        </w:rPr>
      </w:pPr>
      <w:r w:rsidRPr="00A76172">
        <w:rPr>
          <w:rFonts w:ascii="Tahoma" w:hAnsi="Tahoma" w:cs="Tahoma"/>
          <w:sz w:val="24"/>
          <w:szCs w:val="24"/>
        </w:rPr>
        <w:t>The value in better aligning ICF programmes with those funded through the NHS cluster programme</w:t>
      </w:r>
    </w:p>
    <w:p w:rsidR="00447B04" w:rsidRDefault="005B4A62" w:rsidP="00C450D5">
      <w:pPr>
        <w:contextualSpacing/>
        <w:rPr>
          <w:rFonts w:ascii="Tahoma" w:hAnsi="Tahoma" w:cs="Tahoma"/>
          <w:sz w:val="24"/>
          <w:szCs w:val="24"/>
        </w:rPr>
      </w:pPr>
      <w:r>
        <w:rPr>
          <w:rFonts w:ascii="Tahoma" w:hAnsi="Tahoma" w:cs="Tahoma"/>
          <w:sz w:val="24"/>
          <w:szCs w:val="24"/>
        </w:rPr>
        <w:lastRenderedPageBreak/>
        <w:t>MJP advised that these issues were being considered by a newly-established regional ICF forum and that proposals for improvement emanating from this group would be brought to the RPB for consideration.</w:t>
      </w:r>
    </w:p>
    <w:p w:rsidR="00C450D5" w:rsidRDefault="00C450D5" w:rsidP="00C450D5">
      <w:pPr>
        <w:contextualSpacing/>
        <w:rPr>
          <w:rFonts w:ascii="Tahoma" w:hAnsi="Tahoma" w:cs="Tahoma"/>
          <w:sz w:val="24"/>
          <w:szCs w:val="24"/>
        </w:rPr>
      </w:pPr>
    </w:p>
    <w:p w:rsidR="00E3727C" w:rsidRDefault="005B4A62" w:rsidP="00C450D5">
      <w:pPr>
        <w:contextualSpacing/>
        <w:rPr>
          <w:rFonts w:ascii="Tahoma" w:hAnsi="Tahoma" w:cs="Tahoma"/>
          <w:sz w:val="24"/>
          <w:szCs w:val="24"/>
        </w:rPr>
      </w:pPr>
      <w:r>
        <w:rPr>
          <w:rFonts w:ascii="Tahoma" w:hAnsi="Tahoma" w:cs="Tahoma"/>
          <w:sz w:val="24"/>
          <w:szCs w:val="24"/>
        </w:rPr>
        <w:t>Following discussion the Board noted changed arrangements for ICF in 2017-18 and approved the proposed arrangements for delivering the programme. The draft Written Agreement was approved (subject to a review of the signatories to reflect changes in personne</w:t>
      </w:r>
      <w:r w:rsidR="00E3727C">
        <w:rPr>
          <w:rFonts w:ascii="Tahoma" w:hAnsi="Tahoma" w:cs="Tahoma"/>
          <w:sz w:val="24"/>
          <w:szCs w:val="24"/>
        </w:rPr>
        <w:t xml:space="preserve">l within the statutory agencies). </w:t>
      </w:r>
    </w:p>
    <w:p w:rsidR="00C450D5" w:rsidRDefault="00C450D5" w:rsidP="00C450D5">
      <w:pPr>
        <w:contextualSpacing/>
        <w:rPr>
          <w:rFonts w:ascii="Tahoma" w:hAnsi="Tahoma" w:cs="Tahoma"/>
          <w:sz w:val="24"/>
          <w:szCs w:val="24"/>
        </w:rPr>
      </w:pPr>
    </w:p>
    <w:p w:rsidR="00447B04" w:rsidRDefault="00E3727C" w:rsidP="00C450D5">
      <w:pPr>
        <w:contextualSpacing/>
        <w:rPr>
          <w:rFonts w:ascii="Tahoma" w:hAnsi="Tahoma" w:cs="Tahoma"/>
          <w:sz w:val="24"/>
          <w:szCs w:val="24"/>
        </w:rPr>
      </w:pPr>
      <w:r>
        <w:rPr>
          <w:rFonts w:ascii="Tahoma" w:hAnsi="Tahoma" w:cs="Tahoma"/>
          <w:sz w:val="24"/>
          <w:szCs w:val="24"/>
        </w:rPr>
        <w:t>The proposed approach to implementation of the IAS was noted and approved.</w:t>
      </w:r>
    </w:p>
    <w:p w:rsidR="00E3727C" w:rsidRDefault="00E3727C" w:rsidP="00C450D5">
      <w:pPr>
        <w:contextualSpacing/>
        <w:rPr>
          <w:rFonts w:ascii="Tahoma" w:hAnsi="Tahoma" w:cs="Tahoma"/>
          <w:sz w:val="24"/>
          <w:szCs w:val="24"/>
        </w:rPr>
      </w:pPr>
      <w:r>
        <w:rPr>
          <w:rFonts w:ascii="Tahoma" w:hAnsi="Tahoma" w:cs="Tahoma"/>
          <w:sz w:val="24"/>
          <w:szCs w:val="24"/>
        </w:rPr>
        <w:t xml:space="preserve">It was agreed that statutory agencies would work to finalise the Revenue Investment Plan and Capital programme, ensuring both came within budget, prior to submission to </w:t>
      </w:r>
      <w:r w:rsidR="00A76172">
        <w:rPr>
          <w:rFonts w:ascii="Tahoma" w:hAnsi="Tahoma" w:cs="Tahoma"/>
          <w:sz w:val="24"/>
          <w:szCs w:val="24"/>
        </w:rPr>
        <w:t xml:space="preserve">Welsh Government within the set timescales. </w:t>
      </w:r>
      <w:r w:rsidR="00A76172" w:rsidRPr="00A76172">
        <w:rPr>
          <w:rFonts w:ascii="Tahoma" w:hAnsi="Tahoma" w:cs="Tahoma"/>
          <w:b/>
          <w:sz w:val="24"/>
          <w:szCs w:val="24"/>
        </w:rPr>
        <w:t>ACTION: MJP</w:t>
      </w:r>
    </w:p>
    <w:p w:rsidR="00AE3E4E" w:rsidRDefault="00AE3E4E" w:rsidP="00C450D5">
      <w:pPr>
        <w:spacing w:line="240" w:lineRule="auto"/>
        <w:contextualSpacing/>
        <w:rPr>
          <w:rFonts w:ascii="Tahoma" w:hAnsi="Tahoma" w:cs="Tahoma"/>
          <w:sz w:val="24"/>
          <w:szCs w:val="24"/>
        </w:rPr>
      </w:pPr>
    </w:p>
    <w:p w:rsidR="00C53989" w:rsidRPr="000F2EF4" w:rsidRDefault="00245414" w:rsidP="00C450D5">
      <w:pPr>
        <w:spacing w:line="240" w:lineRule="auto"/>
        <w:contextualSpacing/>
        <w:rPr>
          <w:rFonts w:ascii="Tahoma" w:hAnsi="Tahoma" w:cs="Tahoma"/>
          <w:b/>
          <w:sz w:val="24"/>
          <w:szCs w:val="24"/>
        </w:rPr>
      </w:pPr>
      <w:r>
        <w:rPr>
          <w:rFonts w:ascii="Tahoma" w:hAnsi="Tahoma" w:cs="Tahoma"/>
          <w:b/>
          <w:sz w:val="24"/>
          <w:szCs w:val="24"/>
        </w:rPr>
        <w:t>7. Carers Transitional Plan</w:t>
      </w:r>
    </w:p>
    <w:p w:rsidR="00C53989" w:rsidRDefault="00C53989" w:rsidP="00C450D5">
      <w:pPr>
        <w:spacing w:line="240" w:lineRule="auto"/>
        <w:contextualSpacing/>
        <w:rPr>
          <w:rFonts w:ascii="Tahoma" w:hAnsi="Tahoma" w:cs="Tahoma"/>
          <w:sz w:val="24"/>
          <w:szCs w:val="24"/>
        </w:rPr>
      </w:pPr>
    </w:p>
    <w:p w:rsidR="003549D1" w:rsidRDefault="00784B2C" w:rsidP="00C450D5">
      <w:pPr>
        <w:contextualSpacing/>
        <w:rPr>
          <w:rFonts w:ascii="Tahoma" w:hAnsi="Tahoma" w:cs="Tahoma"/>
          <w:sz w:val="24"/>
          <w:szCs w:val="24"/>
        </w:rPr>
      </w:pPr>
      <w:r w:rsidRPr="00FE1E4B">
        <w:rPr>
          <w:rFonts w:ascii="Tahoma" w:hAnsi="Tahoma" w:cs="Tahoma"/>
          <w:sz w:val="24"/>
          <w:szCs w:val="24"/>
        </w:rPr>
        <w:t xml:space="preserve">GM </w:t>
      </w:r>
      <w:r w:rsidR="00ED617E" w:rsidRPr="00FE1E4B">
        <w:rPr>
          <w:rFonts w:ascii="Tahoma" w:hAnsi="Tahoma" w:cs="Tahoma"/>
          <w:sz w:val="24"/>
          <w:szCs w:val="24"/>
        </w:rPr>
        <w:t xml:space="preserve">provided a </w:t>
      </w:r>
      <w:r w:rsidRPr="00FE1E4B">
        <w:rPr>
          <w:rFonts w:ascii="Tahoma" w:hAnsi="Tahoma" w:cs="Tahoma"/>
          <w:sz w:val="24"/>
          <w:szCs w:val="24"/>
        </w:rPr>
        <w:t>verbal update</w:t>
      </w:r>
      <w:r w:rsidR="003549D1">
        <w:rPr>
          <w:rFonts w:ascii="Tahoma" w:hAnsi="Tahoma" w:cs="Tahoma"/>
          <w:sz w:val="24"/>
          <w:szCs w:val="24"/>
        </w:rPr>
        <w:t xml:space="preserve"> on carers’ activity currently underway across the region. It was noted that t</w:t>
      </w:r>
      <w:r w:rsidR="00ED617E" w:rsidRPr="00FE1E4B">
        <w:rPr>
          <w:rFonts w:ascii="Tahoma" w:hAnsi="Tahoma" w:cs="Tahoma"/>
          <w:sz w:val="24"/>
          <w:szCs w:val="24"/>
        </w:rPr>
        <w:t xml:space="preserve">he </w:t>
      </w:r>
      <w:r w:rsidR="003549D1">
        <w:rPr>
          <w:rFonts w:ascii="Tahoma" w:hAnsi="Tahoma" w:cs="Tahoma"/>
          <w:sz w:val="24"/>
          <w:szCs w:val="24"/>
        </w:rPr>
        <w:t>20</w:t>
      </w:r>
      <w:r w:rsidR="00ED617E" w:rsidRPr="00FE1E4B">
        <w:rPr>
          <w:rFonts w:ascii="Tahoma" w:hAnsi="Tahoma" w:cs="Tahoma"/>
          <w:sz w:val="24"/>
          <w:szCs w:val="24"/>
        </w:rPr>
        <w:t>16</w:t>
      </w:r>
      <w:r w:rsidR="003549D1">
        <w:rPr>
          <w:rFonts w:ascii="Tahoma" w:hAnsi="Tahoma" w:cs="Tahoma"/>
          <w:sz w:val="24"/>
          <w:szCs w:val="24"/>
        </w:rPr>
        <w:t>-</w:t>
      </w:r>
      <w:r w:rsidR="00ED617E" w:rsidRPr="00FE1E4B">
        <w:rPr>
          <w:rFonts w:ascii="Tahoma" w:hAnsi="Tahoma" w:cs="Tahoma"/>
          <w:sz w:val="24"/>
          <w:szCs w:val="24"/>
        </w:rPr>
        <w:t xml:space="preserve">17 Annual Report by </w:t>
      </w:r>
      <w:r w:rsidR="003549D1">
        <w:rPr>
          <w:rFonts w:ascii="Tahoma" w:hAnsi="Tahoma" w:cs="Tahoma"/>
          <w:sz w:val="24"/>
          <w:szCs w:val="24"/>
        </w:rPr>
        <w:t>the</w:t>
      </w:r>
      <w:r w:rsidR="00ED617E" w:rsidRPr="00FE1E4B">
        <w:rPr>
          <w:rFonts w:ascii="Tahoma" w:hAnsi="Tahoma" w:cs="Tahoma"/>
          <w:sz w:val="24"/>
          <w:szCs w:val="24"/>
        </w:rPr>
        <w:t xml:space="preserve"> HDUHB Carers Regional D</w:t>
      </w:r>
      <w:r w:rsidR="000B59A7">
        <w:rPr>
          <w:rFonts w:ascii="Tahoma" w:hAnsi="Tahoma" w:cs="Tahoma"/>
          <w:sz w:val="24"/>
          <w:szCs w:val="24"/>
        </w:rPr>
        <w:t>evelopment Board (CRDB)</w:t>
      </w:r>
      <w:r w:rsidRPr="00FE1E4B">
        <w:rPr>
          <w:rFonts w:ascii="Tahoma" w:hAnsi="Tahoma" w:cs="Tahoma"/>
          <w:sz w:val="24"/>
          <w:szCs w:val="24"/>
        </w:rPr>
        <w:t xml:space="preserve">, </w:t>
      </w:r>
      <w:r w:rsidR="003549D1">
        <w:rPr>
          <w:rFonts w:ascii="Tahoma" w:hAnsi="Tahoma" w:cs="Tahoma"/>
          <w:sz w:val="24"/>
          <w:szCs w:val="24"/>
        </w:rPr>
        <w:t>was being prepared and</w:t>
      </w:r>
      <w:r w:rsidR="00ED617E" w:rsidRPr="00FE1E4B">
        <w:rPr>
          <w:rFonts w:ascii="Tahoma" w:hAnsi="Tahoma" w:cs="Tahoma"/>
          <w:sz w:val="24"/>
          <w:szCs w:val="24"/>
        </w:rPr>
        <w:t xml:space="preserve"> </w:t>
      </w:r>
      <w:r w:rsidR="00A76172">
        <w:rPr>
          <w:rFonts w:ascii="Tahoma" w:hAnsi="Tahoma" w:cs="Tahoma"/>
          <w:sz w:val="24"/>
          <w:szCs w:val="24"/>
        </w:rPr>
        <w:t>would</w:t>
      </w:r>
      <w:r w:rsidR="00ED617E" w:rsidRPr="00FE1E4B">
        <w:rPr>
          <w:rFonts w:ascii="Tahoma" w:hAnsi="Tahoma" w:cs="Tahoma"/>
          <w:sz w:val="24"/>
          <w:szCs w:val="24"/>
        </w:rPr>
        <w:t xml:space="preserve"> demonstrate the scale and detail of</w:t>
      </w:r>
      <w:r w:rsidRPr="00FE1E4B">
        <w:rPr>
          <w:rFonts w:ascii="Tahoma" w:hAnsi="Tahoma" w:cs="Tahoma"/>
          <w:sz w:val="24"/>
          <w:szCs w:val="24"/>
        </w:rPr>
        <w:t xml:space="preserve"> what</w:t>
      </w:r>
      <w:r w:rsidR="00ED617E" w:rsidRPr="00FE1E4B">
        <w:rPr>
          <w:rFonts w:ascii="Tahoma" w:hAnsi="Tahoma" w:cs="Tahoma"/>
          <w:sz w:val="24"/>
          <w:szCs w:val="24"/>
        </w:rPr>
        <w:t xml:space="preserve"> carers</w:t>
      </w:r>
      <w:r w:rsidRPr="00FE1E4B">
        <w:rPr>
          <w:rFonts w:ascii="Tahoma" w:hAnsi="Tahoma" w:cs="Tahoma"/>
          <w:sz w:val="24"/>
          <w:szCs w:val="24"/>
        </w:rPr>
        <w:t xml:space="preserve"> deliver.</w:t>
      </w:r>
      <w:r w:rsidR="00ED617E" w:rsidRPr="00FE1E4B">
        <w:rPr>
          <w:rFonts w:ascii="Tahoma" w:hAnsi="Tahoma" w:cs="Tahoma"/>
          <w:sz w:val="24"/>
          <w:szCs w:val="24"/>
        </w:rPr>
        <w:t xml:space="preserve"> </w:t>
      </w:r>
      <w:r w:rsidR="003549D1">
        <w:rPr>
          <w:rFonts w:ascii="Tahoma" w:hAnsi="Tahoma" w:cs="Tahoma"/>
          <w:sz w:val="24"/>
          <w:szCs w:val="24"/>
        </w:rPr>
        <w:t>Work was also underway on a transitional plan for 2017-18.</w:t>
      </w:r>
    </w:p>
    <w:p w:rsidR="00C450D5" w:rsidRDefault="00C450D5" w:rsidP="00C450D5">
      <w:pPr>
        <w:contextualSpacing/>
        <w:rPr>
          <w:rFonts w:ascii="Tahoma" w:hAnsi="Tahoma" w:cs="Tahoma"/>
          <w:sz w:val="24"/>
          <w:szCs w:val="24"/>
        </w:rPr>
      </w:pPr>
    </w:p>
    <w:p w:rsidR="00784B2C" w:rsidRPr="00FE1E4B" w:rsidRDefault="00ED617E" w:rsidP="00C450D5">
      <w:pPr>
        <w:contextualSpacing/>
        <w:rPr>
          <w:rFonts w:ascii="Tahoma" w:hAnsi="Tahoma" w:cs="Tahoma"/>
          <w:sz w:val="24"/>
          <w:szCs w:val="24"/>
        </w:rPr>
      </w:pPr>
      <w:r w:rsidRPr="00FE1E4B">
        <w:rPr>
          <w:rFonts w:ascii="Tahoma" w:hAnsi="Tahoma" w:cs="Tahoma"/>
          <w:sz w:val="24"/>
          <w:szCs w:val="24"/>
        </w:rPr>
        <w:t xml:space="preserve">Following queries by SG and SL and </w:t>
      </w:r>
      <w:r w:rsidR="00FE1E4B">
        <w:rPr>
          <w:rFonts w:ascii="Tahoma" w:hAnsi="Tahoma" w:cs="Tahoma"/>
          <w:sz w:val="24"/>
          <w:szCs w:val="24"/>
        </w:rPr>
        <w:t xml:space="preserve">in response to </w:t>
      </w:r>
      <w:r w:rsidRPr="00FE1E4B">
        <w:rPr>
          <w:rFonts w:ascii="Tahoma" w:hAnsi="Tahoma" w:cs="Tahoma"/>
          <w:sz w:val="24"/>
          <w:szCs w:val="24"/>
        </w:rPr>
        <w:t>discussion</w:t>
      </w:r>
      <w:r w:rsidR="00FE1E4B">
        <w:rPr>
          <w:rFonts w:ascii="Tahoma" w:hAnsi="Tahoma" w:cs="Tahoma"/>
          <w:sz w:val="24"/>
          <w:szCs w:val="24"/>
        </w:rPr>
        <w:t>s</w:t>
      </w:r>
      <w:r w:rsidRPr="00FE1E4B">
        <w:rPr>
          <w:rFonts w:ascii="Tahoma" w:hAnsi="Tahoma" w:cs="Tahoma"/>
          <w:sz w:val="24"/>
          <w:szCs w:val="24"/>
        </w:rPr>
        <w:t xml:space="preserve">, it was agreed to request clarification from WG </w:t>
      </w:r>
      <w:r w:rsidR="003549D1">
        <w:rPr>
          <w:rFonts w:ascii="Tahoma" w:hAnsi="Tahoma" w:cs="Tahoma"/>
          <w:sz w:val="24"/>
          <w:szCs w:val="24"/>
        </w:rPr>
        <w:t>regarding</w:t>
      </w:r>
      <w:r w:rsidRPr="00FE1E4B">
        <w:rPr>
          <w:rFonts w:ascii="Tahoma" w:hAnsi="Tahoma" w:cs="Tahoma"/>
          <w:sz w:val="24"/>
          <w:szCs w:val="24"/>
        </w:rPr>
        <w:t>:</w:t>
      </w:r>
    </w:p>
    <w:p w:rsidR="00FE1E4B" w:rsidRPr="00FE1E4B" w:rsidRDefault="003549D1" w:rsidP="00C450D5">
      <w:pPr>
        <w:pStyle w:val="ListParagraph"/>
        <w:numPr>
          <w:ilvl w:val="0"/>
          <w:numId w:val="12"/>
        </w:numPr>
        <w:rPr>
          <w:rFonts w:ascii="Tahoma" w:hAnsi="Tahoma" w:cs="Tahoma"/>
          <w:sz w:val="24"/>
          <w:szCs w:val="24"/>
        </w:rPr>
      </w:pPr>
      <w:r>
        <w:rPr>
          <w:rFonts w:ascii="Tahoma" w:hAnsi="Tahoma" w:cs="Tahoma"/>
          <w:sz w:val="24"/>
          <w:szCs w:val="24"/>
        </w:rPr>
        <w:t>The rationale for reduction in funding for West Wales in 2017-18 (this was not the case in other regions)</w:t>
      </w:r>
    </w:p>
    <w:p w:rsidR="00784B2C" w:rsidRPr="00FE1E4B" w:rsidRDefault="003549D1" w:rsidP="00C450D5">
      <w:pPr>
        <w:pStyle w:val="ListParagraph"/>
        <w:numPr>
          <w:ilvl w:val="0"/>
          <w:numId w:val="12"/>
        </w:numPr>
        <w:rPr>
          <w:rFonts w:ascii="Tahoma" w:hAnsi="Tahoma" w:cs="Tahoma"/>
          <w:sz w:val="24"/>
          <w:szCs w:val="24"/>
        </w:rPr>
      </w:pPr>
      <w:r>
        <w:rPr>
          <w:rFonts w:ascii="Tahoma" w:hAnsi="Tahoma" w:cs="Tahoma"/>
          <w:sz w:val="24"/>
          <w:szCs w:val="24"/>
        </w:rPr>
        <w:t>Whether transitional funding would continue beyond 2017-18 and if so for what period</w:t>
      </w:r>
      <w:r w:rsidR="00784B2C" w:rsidRPr="00FE1E4B">
        <w:rPr>
          <w:rFonts w:ascii="Tahoma" w:hAnsi="Tahoma" w:cs="Tahoma"/>
          <w:sz w:val="24"/>
          <w:szCs w:val="24"/>
        </w:rPr>
        <w:t xml:space="preserve">?  </w:t>
      </w:r>
    </w:p>
    <w:p w:rsidR="00784B2C" w:rsidRDefault="003549D1" w:rsidP="00C450D5">
      <w:pPr>
        <w:pStyle w:val="ListParagraph"/>
        <w:numPr>
          <w:ilvl w:val="0"/>
          <w:numId w:val="12"/>
        </w:numPr>
        <w:rPr>
          <w:rFonts w:ascii="Tahoma" w:hAnsi="Tahoma" w:cs="Tahoma"/>
          <w:sz w:val="24"/>
          <w:szCs w:val="24"/>
        </w:rPr>
      </w:pPr>
      <w:r>
        <w:rPr>
          <w:rFonts w:ascii="Tahoma" w:hAnsi="Tahoma" w:cs="Tahoma"/>
          <w:sz w:val="24"/>
          <w:szCs w:val="24"/>
        </w:rPr>
        <w:t>Expected publication date of the national carers’ strategy</w:t>
      </w:r>
      <w:r w:rsidR="00AE54B7">
        <w:rPr>
          <w:rFonts w:ascii="Tahoma" w:hAnsi="Tahoma" w:cs="Tahoma"/>
          <w:sz w:val="24"/>
          <w:szCs w:val="24"/>
        </w:rPr>
        <w:t>?</w:t>
      </w:r>
      <w:r w:rsidR="00A76172">
        <w:rPr>
          <w:rFonts w:ascii="Tahoma" w:hAnsi="Tahoma" w:cs="Tahoma"/>
          <w:sz w:val="24"/>
          <w:szCs w:val="24"/>
        </w:rPr>
        <w:t xml:space="preserve"> </w:t>
      </w:r>
      <w:r w:rsidR="00ED617E" w:rsidRPr="00A76172">
        <w:rPr>
          <w:rFonts w:ascii="Tahoma" w:hAnsi="Tahoma" w:cs="Tahoma"/>
          <w:b/>
          <w:sz w:val="24"/>
          <w:szCs w:val="24"/>
        </w:rPr>
        <w:t xml:space="preserve">ACTION: </w:t>
      </w:r>
      <w:r w:rsidR="00784B2C" w:rsidRPr="00A76172">
        <w:rPr>
          <w:rFonts w:ascii="Tahoma" w:hAnsi="Tahoma" w:cs="Tahoma"/>
          <w:b/>
          <w:sz w:val="24"/>
          <w:szCs w:val="24"/>
        </w:rPr>
        <w:t>MJP</w:t>
      </w:r>
    </w:p>
    <w:p w:rsidR="003549D1" w:rsidRDefault="00FE1E4B" w:rsidP="00C450D5">
      <w:pPr>
        <w:contextualSpacing/>
        <w:rPr>
          <w:rFonts w:ascii="Tahoma" w:hAnsi="Tahoma" w:cs="Tahoma"/>
          <w:sz w:val="24"/>
          <w:szCs w:val="24"/>
        </w:rPr>
      </w:pPr>
      <w:r>
        <w:rPr>
          <w:rFonts w:ascii="Tahoma" w:hAnsi="Tahoma" w:cs="Tahoma"/>
          <w:sz w:val="24"/>
          <w:szCs w:val="24"/>
        </w:rPr>
        <w:t>Further disc</w:t>
      </w:r>
      <w:r w:rsidR="000B59A7">
        <w:rPr>
          <w:rFonts w:ascii="Tahoma" w:hAnsi="Tahoma" w:cs="Tahoma"/>
          <w:sz w:val="24"/>
          <w:szCs w:val="24"/>
        </w:rPr>
        <w:t>ussions centred on the structure and governance of the CRDB</w:t>
      </w:r>
      <w:r w:rsidR="00A76172">
        <w:rPr>
          <w:rFonts w:ascii="Tahoma" w:hAnsi="Tahoma" w:cs="Tahoma"/>
          <w:sz w:val="24"/>
          <w:szCs w:val="24"/>
        </w:rPr>
        <w:t>. The Board requested that the composition of the CRDB be reviewed to address the</w:t>
      </w:r>
      <w:r w:rsidR="000B59A7">
        <w:rPr>
          <w:rFonts w:ascii="Tahoma" w:hAnsi="Tahoma" w:cs="Tahoma"/>
          <w:sz w:val="24"/>
          <w:szCs w:val="24"/>
        </w:rPr>
        <w:t xml:space="preserve"> </w:t>
      </w:r>
      <w:r w:rsidR="00A76172">
        <w:rPr>
          <w:rFonts w:ascii="Tahoma" w:hAnsi="Tahoma" w:cs="Tahoma"/>
          <w:sz w:val="24"/>
          <w:szCs w:val="24"/>
        </w:rPr>
        <w:t>current absence</w:t>
      </w:r>
      <w:r w:rsidR="000B59A7">
        <w:rPr>
          <w:rFonts w:ascii="Tahoma" w:hAnsi="Tahoma" w:cs="Tahoma"/>
          <w:sz w:val="24"/>
          <w:szCs w:val="24"/>
        </w:rPr>
        <w:t xml:space="preserve"> of carer representatives on the board</w:t>
      </w:r>
      <w:r w:rsidR="003549D1">
        <w:rPr>
          <w:rFonts w:ascii="Tahoma" w:hAnsi="Tahoma" w:cs="Tahoma"/>
          <w:sz w:val="24"/>
          <w:szCs w:val="24"/>
        </w:rPr>
        <w:t>.</w:t>
      </w:r>
    </w:p>
    <w:p w:rsidR="00C450D5" w:rsidRDefault="00C450D5" w:rsidP="00C450D5">
      <w:pPr>
        <w:contextualSpacing/>
        <w:rPr>
          <w:rFonts w:ascii="Tahoma" w:hAnsi="Tahoma" w:cs="Tahoma"/>
          <w:sz w:val="24"/>
          <w:szCs w:val="24"/>
        </w:rPr>
      </w:pPr>
    </w:p>
    <w:p w:rsidR="00DD5DCE" w:rsidRDefault="003549D1" w:rsidP="00C450D5">
      <w:pPr>
        <w:contextualSpacing/>
        <w:rPr>
          <w:rFonts w:ascii="Tahoma" w:hAnsi="Tahoma" w:cs="Tahoma"/>
          <w:sz w:val="24"/>
          <w:szCs w:val="24"/>
        </w:rPr>
      </w:pPr>
      <w:r>
        <w:rPr>
          <w:rFonts w:ascii="Tahoma" w:hAnsi="Tahoma" w:cs="Tahoma"/>
          <w:sz w:val="24"/>
          <w:szCs w:val="24"/>
        </w:rPr>
        <w:t>The ‘Carers Aware’ training programme was noted and it was agreed that this should be made available on the WWCP website</w:t>
      </w:r>
      <w:r w:rsidR="00DD5DCE" w:rsidRPr="00DD5DCE">
        <w:rPr>
          <w:rFonts w:ascii="Tahoma" w:hAnsi="Tahoma" w:cs="Tahoma"/>
          <w:sz w:val="24"/>
          <w:szCs w:val="24"/>
        </w:rPr>
        <w:t>.</w:t>
      </w:r>
      <w:r w:rsidR="00DD5DCE">
        <w:rPr>
          <w:rFonts w:ascii="Tahoma" w:hAnsi="Tahoma" w:cs="Tahoma"/>
          <w:sz w:val="24"/>
          <w:szCs w:val="24"/>
        </w:rPr>
        <w:t xml:space="preserve">  </w:t>
      </w:r>
      <w:r w:rsidR="00DD5DCE" w:rsidRPr="003549D1">
        <w:rPr>
          <w:rFonts w:ascii="Tahoma" w:hAnsi="Tahoma" w:cs="Tahoma"/>
          <w:b/>
          <w:sz w:val="24"/>
          <w:szCs w:val="24"/>
        </w:rPr>
        <w:t>ACTION: GM</w:t>
      </w:r>
      <w:r w:rsidRPr="003549D1">
        <w:rPr>
          <w:rFonts w:ascii="Tahoma" w:hAnsi="Tahoma" w:cs="Tahoma"/>
          <w:b/>
          <w:sz w:val="24"/>
          <w:szCs w:val="24"/>
        </w:rPr>
        <w:t>/ KN</w:t>
      </w:r>
    </w:p>
    <w:p w:rsidR="00784B2C" w:rsidRPr="00DD5DCE" w:rsidRDefault="00DD5DCE" w:rsidP="00C450D5">
      <w:pPr>
        <w:contextualSpacing/>
        <w:rPr>
          <w:rFonts w:ascii="Tahoma" w:hAnsi="Tahoma" w:cs="Tahoma"/>
          <w:sz w:val="24"/>
          <w:szCs w:val="24"/>
        </w:rPr>
      </w:pPr>
      <w:r>
        <w:rPr>
          <w:rFonts w:ascii="Tahoma" w:hAnsi="Tahoma" w:cs="Tahoma"/>
          <w:sz w:val="24"/>
          <w:szCs w:val="24"/>
        </w:rPr>
        <w:t xml:space="preserve">It was agreed that </w:t>
      </w:r>
      <w:r w:rsidRPr="00DD5DCE">
        <w:rPr>
          <w:rFonts w:ascii="Tahoma" w:hAnsi="Tahoma" w:cs="Tahoma"/>
          <w:sz w:val="24"/>
          <w:szCs w:val="24"/>
        </w:rPr>
        <w:t xml:space="preserve">the development of the </w:t>
      </w:r>
      <w:r w:rsidR="003549D1">
        <w:rPr>
          <w:rFonts w:ascii="Tahoma" w:hAnsi="Tahoma" w:cs="Tahoma"/>
          <w:sz w:val="24"/>
          <w:szCs w:val="24"/>
        </w:rPr>
        <w:t>CRDB</w:t>
      </w:r>
      <w:r w:rsidRPr="00DD5DCE">
        <w:rPr>
          <w:rFonts w:ascii="Tahoma" w:hAnsi="Tahoma" w:cs="Tahoma"/>
          <w:sz w:val="24"/>
          <w:szCs w:val="24"/>
        </w:rPr>
        <w:t xml:space="preserve"> </w:t>
      </w:r>
      <w:r w:rsidR="00784B2C" w:rsidRPr="00DD5DCE">
        <w:rPr>
          <w:rFonts w:ascii="Tahoma" w:hAnsi="Tahoma" w:cs="Tahoma"/>
          <w:sz w:val="24"/>
          <w:szCs w:val="24"/>
        </w:rPr>
        <w:t>in ter</w:t>
      </w:r>
      <w:r w:rsidRPr="00DD5DCE">
        <w:rPr>
          <w:rFonts w:ascii="Tahoma" w:hAnsi="Tahoma" w:cs="Tahoma"/>
          <w:sz w:val="24"/>
          <w:szCs w:val="24"/>
        </w:rPr>
        <w:t xml:space="preserve">ms of membership, governance and terms of reference should </w:t>
      </w:r>
      <w:r w:rsidR="003549D1">
        <w:rPr>
          <w:rFonts w:ascii="Tahoma" w:hAnsi="Tahoma" w:cs="Tahoma"/>
          <w:sz w:val="24"/>
          <w:szCs w:val="24"/>
        </w:rPr>
        <w:t>be undertaken in consultation with the RPB</w:t>
      </w:r>
      <w:r w:rsidRPr="00DD5DCE">
        <w:rPr>
          <w:rFonts w:ascii="Tahoma" w:hAnsi="Tahoma" w:cs="Tahoma"/>
          <w:sz w:val="24"/>
          <w:szCs w:val="24"/>
        </w:rPr>
        <w:t>.</w:t>
      </w:r>
      <w:r>
        <w:rPr>
          <w:rFonts w:ascii="Tahoma" w:hAnsi="Tahoma" w:cs="Tahoma"/>
          <w:sz w:val="24"/>
          <w:szCs w:val="24"/>
        </w:rPr>
        <w:t xml:space="preserve"> </w:t>
      </w:r>
      <w:r>
        <w:rPr>
          <w:rFonts w:ascii="Tahoma" w:hAnsi="Tahoma" w:cs="Tahoma"/>
          <w:sz w:val="24"/>
          <w:szCs w:val="24"/>
        </w:rPr>
        <w:tab/>
      </w:r>
      <w:r w:rsidRPr="003549D1">
        <w:rPr>
          <w:rFonts w:ascii="Tahoma" w:hAnsi="Tahoma" w:cs="Tahoma"/>
          <w:b/>
          <w:sz w:val="24"/>
          <w:szCs w:val="24"/>
        </w:rPr>
        <w:t xml:space="preserve">ACTION: </w:t>
      </w:r>
      <w:r w:rsidR="00784B2C" w:rsidRPr="003549D1">
        <w:rPr>
          <w:rFonts w:ascii="Tahoma" w:hAnsi="Tahoma" w:cs="Tahoma"/>
          <w:b/>
          <w:sz w:val="24"/>
          <w:szCs w:val="24"/>
        </w:rPr>
        <w:t>GM</w:t>
      </w:r>
      <w:r w:rsidR="00784B2C" w:rsidRPr="00DD5DCE">
        <w:rPr>
          <w:rFonts w:ascii="Tahoma" w:hAnsi="Tahoma" w:cs="Tahoma"/>
          <w:sz w:val="24"/>
          <w:szCs w:val="24"/>
        </w:rPr>
        <w:t xml:space="preserve"> </w:t>
      </w:r>
    </w:p>
    <w:p w:rsidR="00CC7BD6" w:rsidRDefault="00CC7BD6" w:rsidP="00C450D5">
      <w:pPr>
        <w:spacing w:line="240" w:lineRule="auto"/>
        <w:contextualSpacing/>
        <w:rPr>
          <w:rFonts w:ascii="Tahoma" w:hAnsi="Tahoma" w:cs="Tahoma"/>
          <w:b/>
          <w:sz w:val="24"/>
          <w:szCs w:val="24"/>
        </w:rPr>
      </w:pPr>
    </w:p>
    <w:p w:rsidR="00CC7BD6" w:rsidRDefault="00CC7BD6" w:rsidP="00C450D5">
      <w:pPr>
        <w:spacing w:line="240" w:lineRule="auto"/>
        <w:contextualSpacing/>
        <w:rPr>
          <w:rFonts w:ascii="Tahoma" w:hAnsi="Tahoma" w:cs="Tahoma"/>
          <w:b/>
          <w:sz w:val="24"/>
          <w:szCs w:val="24"/>
        </w:rPr>
      </w:pPr>
      <w:r>
        <w:rPr>
          <w:rFonts w:ascii="Tahoma" w:hAnsi="Tahoma" w:cs="Tahoma"/>
          <w:b/>
          <w:sz w:val="24"/>
          <w:szCs w:val="24"/>
        </w:rPr>
        <w:t xml:space="preserve">8. </w:t>
      </w:r>
      <w:r w:rsidR="00245414" w:rsidRPr="00492982">
        <w:rPr>
          <w:rFonts w:ascii="Tahoma" w:hAnsi="Tahoma" w:cs="Tahoma"/>
          <w:b/>
          <w:sz w:val="24"/>
          <w:szCs w:val="24"/>
        </w:rPr>
        <w:t>Citizen engagement</w:t>
      </w:r>
    </w:p>
    <w:p w:rsidR="00CC7BD6" w:rsidRDefault="00CC7BD6" w:rsidP="00C450D5">
      <w:pPr>
        <w:spacing w:line="240" w:lineRule="auto"/>
        <w:contextualSpacing/>
        <w:rPr>
          <w:rFonts w:ascii="Tahoma" w:hAnsi="Tahoma" w:cs="Tahoma"/>
          <w:b/>
          <w:sz w:val="24"/>
          <w:szCs w:val="24"/>
        </w:rPr>
      </w:pPr>
    </w:p>
    <w:p w:rsidR="00E91C28" w:rsidRDefault="003549D1" w:rsidP="00C450D5">
      <w:pPr>
        <w:contextualSpacing/>
        <w:rPr>
          <w:rFonts w:ascii="Tahoma" w:hAnsi="Tahoma" w:cs="Tahoma"/>
          <w:sz w:val="24"/>
          <w:szCs w:val="24"/>
        </w:rPr>
      </w:pPr>
      <w:r>
        <w:rPr>
          <w:rFonts w:ascii="Tahoma" w:hAnsi="Tahoma" w:cs="Tahoma"/>
          <w:sz w:val="24"/>
          <w:szCs w:val="24"/>
        </w:rPr>
        <w:t xml:space="preserve">The proposed approach to developing a regional citizens’ panel was noted and approved and further updates requested as the work progressed. </w:t>
      </w:r>
      <w:r w:rsidRPr="003549D1">
        <w:rPr>
          <w:rFonts w:ascii="Tahoma" w:hAnsi="Tahoma" w:cs="Tahoma"/>
          <w:b/>
          <w:sz w:val="24"/>
          <w:szCs w:val="24"/>
        </w:rPr>
        <w:t>ACTION: KN/SL</w:t>
      </w:r>
    </w:p>
    <w:p w:rsidR="00C450D5" w:rsidRDefault="00C450D5" w:rsidP="00C450D5">
      <w:pPr>
        <w:spacing w:line="240" w:lineRule="auto"/>
        <w:contextualSpacing/>
        <w:rPr>
          <w:rFonts w:ascii="Tahoma" w:hAnsi="Tahoma" w:cs="Tahoma"/>
          <w:b/>
          <w:sz w:val="24"/>
          <w:szCs w:val="24"/>
        </w:rPr>
      </w:pPr>
    </w:p>
    <w:p w:rsidR="00DD53DF" w:rsidRPr="00492982" w:rsidRDefault="00DD53DF" w:rsidP="00C450D5">
      <w:pPr>
        <w:spacing w:line="240" w:lineRule="auto"/>
        <w:contextualSpacing/>
        <w:rPr>
          <w:rFonts w:ascii="Tahoma" w:hAnsi="Tahoma" w:cs="Tahoma"/>
          <w:b/>
          <w:sz w:val="24"/>
          <w:szCs w:val="24"/>
        </w:rPr>
      </w:pPr>
      <w:r w:rsidRPr="00492982">
        <w:rPr>
          <w:rFonts w:ascii="Tahoma" w:hAnsi="Tahoma" w:cs="Tahoma"/>
          <w:b/>
          <w:sz w:val="24"/>
          <w:szCs w:val="24"/>
        </w:rPr>
        <w:lastRenderedPageBreak/>
        <w:t xml:space="preserve">9. </w:t>
      </w:r>
      <w:r w:rsidR="00245414" w:rsidRPr="00245414">
        <w:rPr>
          <w:rFonts w:ascii="Tahoma" w:hAnsi="Tahoma" w:cs="Tahoma"/>
          <w:b/>
          <w:sz w:val="24"/>
          <w:szCs w:val="24"/>
        </w:rPr>
        <w:t>Local Government White Paper: Implications</w:t>
      </w:r>
    </w:p>
    <w:p w:rsidR="003549D1" w:rsidRDefault="003549D1" w:rsidP="00C450D5">
      <w:pPr>
        <w:spacing w:line="240" w:lineRule="auto"/>
        <w:contextualSpacing/>
        <w:rPr>
          <w:rFonts w:ascii="Tahoma" w:hAnsi="Tahoma" w:cs="Tahoma"/>
          <w:sz w:val="24"/>
          <w:szCs w:val="24"/>
        </w:rPr>
      </w:pPr>
    </w:p>
    <w:p w:rsidR="00DD53DF" w:rsidRDefault="003549D1" w:rsidP="00C450D5">
      <w:pPr>
        <w:spacing w:line="240" w:lineRule="auto"/>
        <w:contextualSpacing/>
        <w:rPr>
          <w:rFonts w:ascii="Tahoma" w:hAnsi="Tahoma" w:cs="Tahoma"/>
          <w:sz w:val="24"/>
          <w:szCs w:val="24"/>
        </w:rPr>
      </w:pPr>
      <w:r>
        <w:rPr>
          <w:rFonts w:ascii="Tahoma" w:hAnsi="Tahoma" w:cs="Tahoma"/>
          <w:sz w:val="24"/>
          <w:szCs w:val="24"/>
        </w:rPr>
        <w:t xml:space="preserve">SD drew attention of the Board to the implications paper. The Board was advised that </w:t>
      </w:r>
      <w:r w:rsidR="00FB5542">
        <w:rPr>
          <w:rFonts w:ascii="Tahoma" w:hAnsi="Tahoma" w:cs="Tahoma"/>
          <w:sz w:val="24"/>
          <w:szCs w:val="24"/>
        </w:rPr>
        <w:t xml:space="preserve">a further statement from Welsh Government on next steps following consultation on the White Paper was expected imminently. </w:t>
      </w:r>
      <w:r>
        <w:rPr>
          <w:rFonts w:ascii="Tahoma" w:hAnsi="Tahoma" w:cs="Tahoma"/>
          <w:sz w:val="24"/>
          <w:szCs w:val="24"/>
        </w:rPr>
        <w:t xml:space="preserve">It was agreed that the RPB should maintain a watching brief on future developments </w:t>
      </w:r>
      <w:r w:rsidR="00FB5542">
        <w:rPr>
          <w:rFonts w:ascii="Tahoma" w:hAnsi="Tahoma" w:cs="Tahoma"/>
          <w:sz w:val="24"/>
          <w:szCs w:val="24"/>
        </w:rPr>
        <w:t xml:space="preserve">to ensure that implications were fully considered and opportunities afforded by any future change in legislation taken as appropriate to support the work of the partnership. </w:t>
      </w:r>
    </w:p>
    <w:p w:rsidR="00FB5542" w:rsidRDefault="00FB5542" w:rsidP="00C450D5">
      <w:pPr>
        <w:spacing w:line="240" w:lineRule="auto"/>
        <w:contextualSpacing/>
        <w:rPr>
          <w:rFonts w:ascii="Tahoma" w:hAnsi="Tahoma" w:cs="Tahoma"/>
          <w:sz w:val="24"/>
          <w:szCs w:val="24"/>
        </w:rPr>
      </w:pPr>
    </w:p>
    <w:p w:rsidR="00DD53DF" w:rsidRPr="00492982" w:rsidRDefault="00DD53DF" w:rsidP="00C450D5">
      <w:pPr>
        <w:spacing w:line="240" w:lineRule="auto"/>
        <w:contextualSpacing/>
        <w:rPr>
          <w:rFonts w:ascii="Tahoma" w:hAnsi="Tahoma" w:cs="Tahoma"/>
          <w:b/>
          <w:sz w:val="24"/>
          <w:szCs w:val="24"/>
        </w:rPr>
      </w:pPr>
      <w:r w:rsidRPr="00492982">
        <w:rPr>
          <w:rFonts w:ascii="Tahoma" w:hAnsi="Tahoma" w:cs="Tahoma"/>
          <w:b/>
          <w:sz w:val="24"/>
          <w:szCs w:val="24"/>
        </w:rPr>
        <w:t xml:space="preserve">10. </w:t>
      </w:r>
      <w:r w:rsidR="00245414" w:rsidRPr="00492982">
        <w:rPr>
          <w:rFonts w:ascii="Tahoma" w:hAnsi="Tahoma" w:cs="Tahoma"/>
          <w:b/>
          <w:sz w:val="24"/>
          <w:szCs w:val="24"/>
        </w:rPr>
        <w:t>Local updates</w:t>
      </w:r>
    </w:p>
    <w:p w:rsidR="00DD53DF" w:rsidRDefault="00DD53DF" w:rsidP="00C450D5">
      <w:pPr>
        <w:spacing w:line="240" w:lineRule="auto"/>
        <w:contextualSpacing/>
        <w:rPr>
          <w:rFonts w:ascii="Tahoma" w:hAnsi="Tahoma" w:cs="Tahoma"/>
          <w:sz w:val="24"/>
          <w:szCs w:val="24"/>
        </w:rPr>
      </w:pPr>
    </w:p>
    <w:p w:rsidR="00784B2C" w:rsidRPr="00FB5542" w:rsidRDefault="00CC00DC" w:rsidP="00C450D5">
      <w:pPr>
        <w:contextualSpacing/>
        <w:rPr>
          <w:rFonts w:ascii="Tahoma" w:hAnsi="Tahoma" w:cs="Tahoma"/>
          <w:b/>
          <w:sz w:val="24"/>
          <w:szCs w:val="24"/>
        </w:rPr>
      </w:pPr>
      <w:r w:rsidRPr="00402F44">
        <w:rPr>
          <w:rFonts w:ascii="Tahoma" w:hAnsi="Tahoma" w:cs="Tahoma"/>
          <w:sz w:val="24"/>
          <w:szCs w:val="24"/>
        </w:rPr>
        <w:t>Nick Beatty from W</w:t>
      </w:r>
      <w:r w:rsidR="00FB5542">
        <w:rPr>
          <w:rFonts w:ascii="Tahoma" w:hAnsi="Tahoma" w:cs="Tahoma"/>
          <w:sz w:val="24"/>
          <w:szCs w:val="24"/>
        </w:rPr>
        <w:t xml:space="preserve">elsh </w:t>
      </w:r>
      <w:r w:rsidRPr="00402F44">
        <w:rPr>
          <w:rFonts w:ascii="Tahoma" w:hAnsi="Tahoma" w:cs="Tahoma"/>
          <w:sz w:val="24"/>
          <w:szCs w:val="24"/>
        </w:rPr>
        <w:t>G</w:t>
      </w:r>
      <w:r w:rsidR="00FB5542">
        <w:rPr>
          <w:rFonts w:ascii="Tahoma" w:hAnsi="Tahoma" w:cs="Tahoma"/>
          <w:sz w:val="24"/>
          <w:szCs w:val="24"/>
        </w:rPr>
        <w:t>overnment</w:t>
      </w:r>
      <w:r w:rsidRPr="00402F44">
        <w:rPr>
          <w:rFonts w:ascii="Tahoma" w:hAnsi="Tahoma" w:cs="Tahoma"/>
          <w:sz w:val="24"/>
          <w:szCs w:val="24"/>
        </w:rPr>
        <w:t xml:space="preserve"> is leading on developing an e-health strategy including assistive technology, which AT will report back on to the board.</w:t>
      </w:r>
      <w:r w:rsidR="00784B2C" w:rsidRPr="00402F44">
        <w:rPr>
          <w:rFonts w:ascii="Tahoma" w:hAnsi="Tahoma" w:cs="Tahoma"/>
          <w:sz w:val="24"/>
          <w:szCs w:val="24"/>
        </w:rPr>
        <w:t xml:space="preserve"> </w:t>
      </w:r>
      <w:r w:rsidR="00FB5542" w:rsidRPr="00FB5542">
        <w:rPr>
          <w:rFonts w:ascii="Tahoma" w:hAnsi="Tahoma" w:cs="Tahoma"/>
          <w:b/>
          <w:sz w:val="24"/>
          <w:szCs w:val="24"/>
        </w:rPr>
        <w:t>ACTION: AT</w:t>
      </w:r>
    </w:p>
    <w:p w:rsidR="00C450D5" w:rsidRDefault="00C450D5" w:rsidP="00C450D5">
      <w:pPr>
        <w:contextualSpacing/>
        <w:rPr>
          <w:rFonts w:ascii="Tahoma" w:hAnsi="Tahoma" w:cs="Tahoma"/>
          <w:sz w:val="24"/>
          <w:szCs w:val="24"/>
        </w:rPr>
      </w:pPr>
    </w:p>
    <w:p w:rsidR="00784B2C" w:rsidRPr="00402F44" w:rsidRDefault="00CC00DC" w:rsidP="00C450D5">
      <w:pPr>
        <w:contextualSpacing/>
        <w:rPr>
          <w:rFonts w:ascii="Tahoma" w:hAnsi="Tahoma" w:cs="Tahoma"/>
          <w:sz w:val="24"/>
          <w:szCs w:val="24"/>
        </w:rPr>
      </w:pPr>
      <w:r w:rsidRPr="00402F44">
        <w:rPr>
          <w:rFonts w:ascii="Tahoma" w:hAnsi="Tahoma" w:cs="Tahoma"/>
          <w:sz w:val="24"/>
          <w:szCs w:val="24"/>
        </w:rPr>
        <w:t xml:space="preserve">Following a suggestion from </w:t>
      </w:r>
      <w:r w:rsidR="00784B2C" w:rsidRPr="00402F44">
        <w:rPr>
          <w:rFonts w:ascii="Tahoma" w:hAnsi="Tahoma" w:cs="Tahoma"/>
          <w:sz w:val="24"/>
          <w:szCs w:val="24"/>
        </w:rPr>
        <w:t>SG</w:t>
      </w:r>
      <w:r w:rsidRPr="00402F44">
        <w:rPr>
          <w:rFonts w:ascii="Tahoma" w:hAnsi="Tahoma" w:cs="Tahoma"/>
          <w:sz w:val="24"/>
          <w:szCs w:val="24"/>
        </w:rPr>
        <w:t xml:space="preserve">, it was agreed that an updated presentation on the </w:t>
      </w:r>
      <w:r w:rsidR="00784B2C" w:rsidRPr="00402F44">
        <w:rPr>
          <w:rFonts w:ascii="Tahoma" w:hAnsi="Tahoma" w:cs="Tahoma"/>
          <w:sz w:val="24"/>
          <w:szCs w:val="24"/>
        </w:rPr>
        <w:t>ARCH</w:t>
      </w:r>
      <w:r w:rsidRPr="00402F44">
        <w:rPr>
          <w:rFonts w:ascii="Tahoma" w:hAnsi="Tahoma" w:cs="Tahoma"/>
          <w:sz w:val="24"/>
          <w:szCs w:val="24"/>
        </w:rPr>
        <w:t xml:space="preserve"> programme would be useful</w:t>
      </w:r>
      <w:r w:rsidR="00FB5542">
        <w:rPr>
          <w:rFonts w:ascii="Tahoma" w:hAnsi="Tahoma" w:cs="Tahoma"/>
          <w:sz w:val="24"/>
          <w:szCs w:val="24"/>
        </w:rPr>
        <w:t xml:space="preserve">. </w:t>
      </w:r>
      <w:r w:rsidR="00FB5542" w:rsidRPr="00FB5542">
        <w:rPr>
          <w:rFonts w:ascii="Tahoma" w:hAnsi="Tahoma" w:cs="Tahoma"/>
          <w:b/>
          <w:sz w:val="24"/>
          <w:szCs w:val="24"/>
        </w:rPr>
        <w:t>ACTION: M</w:t>
      </w:r>
      <w:r w:rsidR="00FB5542">
        <w:rPr>
          <w:rFonts w:ascii="Tahoma" w:hAnsi="Tahoma" w:cs="Tahoma"/>
          <w:b/>
          <w:sz w:val="24"/>
          <w:szCs w:val="24"/>
        </w:rPr>
        <w:t>J</w:t>
      </w:r>
      <w:r w:rsidR="00FB5542" w:rsidRPr="00FB5542">
        <w:rPr>
          <w:rFonts w:ascii="Tahoma" w:hAnsi="Tahoma" w:cs="Tahoma"/>
          <w:b/>
          <w:sz w:val="24"/>
          <w:szCs w:val="24"/>
        </w:rPr>
        <w:t>P</w:t>
      </w:r>
    </w:p>
    <w:p w:rsidR="00C450D5" w:rsidRDefault="00C450D5" w:rsidP="00C450D5">
      <w:pPr>
        <w:contextualSpacing/>
        <w:rPr>
          <w:rFonts w:ascii="Tahoma" w:hAnsi="Tahoma" w:cs="Tahoma"/>
          <w:sz w:val="24"/>
          <w:szCs w:val="24"/>
        </w:rPr>
      </w:pPr>
    </w:p>
    <w:p w:rsidR="00784B2C" w:rsidRPr="00402F44" w:rsidRDefault="00784B2C" w:rsidP="00C450D5">
      <w:pPr>
        <w:contextualSpacing/>
        <w:rPr>
          <w:rFonts w:ascii="Tahoma" w:hAnsi="Tahoma" w:cs="Tahoma"/>
          <w:sz w:val="24"/>
          <w:szCs w:val="24"/>
        </w:rPr>
      </w:pPr>
      <w:r w:rsidRPr="00402F44">
        <w:rPr>
          <w:rFonts w:ascii="Tahoma" w:hAnsi="Tahoma" w:cs="Tahoma"/>
          <w:sz w:val="24"/>
          <w:szCs w:val="24"/>
        </w:rPr>
        <w:t xml:space="preserve">TP </w:t>
      </w:r>
      <w:r w:rsidR="00402F44" w:rsidRPr="00402F44">
        <w:rPr>
          <w:rFonts w:ascii="Tahoma" w:hAnsi="Tahoma" w:cs="Tahoma"/>
          <w:sz w:val="24"/>
          <w:szCs w:val="24"/>
        </w:rPr>
        <w:t>gave a number of</w:t>
      </w:r>
      <w:r w:rsidR="00CC00DC" w:rsidRPr="00402F44">
        <w:rPr>
          <w:rFonts w:ascii="Tahoma" w:hAnsi="Tahoma" w:cs="Tahoma"/>
          <w:sz w:val="24"/>
          <w:szCs w:val="24"/>
        </w:rPr>
        <w:t xml:space="preserve"> update</w:t>
      </w:r>
      <w:r w:rsidR="00402F44" w:rsidRPr="00402F44">
        <w:rPr>
          <w:rFonts w:ascii="Tahoma" w:hAnsi="Tahoma" w:cs="Tahoma"/>
          <w:sz w:val="24"/>
          <w:szCs w:val="24"/>
        </w:rPr>
        <w:t>s: T</w:t>
      </w:r>
      <w:r w:rsidR="00CC00DC" w:rsidRPr="00402F44">
        <w:rPr>
          <w:rFonts w:ascii="Tahoma" w:hAnsi="Tahoma" w:cs="Tahoma"/>
          <w:sz w:val="24"/>
          <w:szCs w:val="24"/>
        </w:rPr>
        <w:t>he Crisis Care C</w:t>
      </w:r>
      <w:r w:rsidRPr="00402F44">
        <w:rPr>
          <w:rFonts w:ascii="Tahoma" w:hAnsi="Tahoma" w:cs="Tahoma"/>
          <w:sz w:val="24"/>
          <w:szCs w:val="24"/>
        </w:rPr>
        <w:t>oncordant</w:t>
      </w:r>
      <w:r w:rsidR="00CC00DC" w:rsidRPr="00402F44">
        <w:rPr>
          <w:rFonts w:ascii="Tahoma" w:hAnsi="Tahoma" w:cs="Tahoma"/>
          <w:sz w:val="24"/>
          <w:szCs w:val="24"/>
        </w:rPr>
        <w:t>, which has been</w:t>
      </w:r>
      <w:r w:rsidRPr="00402F44">
        <w:rPr>
          <w:rFonts w:ascii="Tahoma" w:hAnsi="Tahoma" w:cs="Tahoma"/>
          <w:sz w:val="24"/>
          <w:szCs w:val="24"/>
        </w:rPr>
        <w:t xml:space="preserve"> in operation for</w:t>
      </w:r>
      <w:r w:rsidR="00CC00DC" w:rsidRPr="00402F44">
        <w:rPr>
          <w:rFonts w:ascii="Tahoma" w:hAnsi="Tahoma" w:cs="Tahoma"/>
          <w:sz w:val="24"/>
          <w:szCs w:val="24"/>
        </w:rPr>
        <w:t xml:space="preserve"> the</w:t>
      </w:r>
      <w:r w:rsidR="00402F44" w:rsidRPr="00402F44">
        <w:rPr>
          <w:rFonts w:ascii="Tahoma" w:hAnsi="Tahoma" w:cs="Tahoma"/>
          <w:sz w:val="24"/>
          <w:szCs w:val="24"/>
        </w:rPr>
        <w:t xml:space="preserve"> last year has reduced p</w:t>
      </w:r>
      <w:r w:rsidRPr="00402F44">
        <w:rPr>
          <w:rFonts w:ascii="Tahoma" w:hAnsi="Tahoma" w:cs="Tahoma"/>
          <w:sz w:val="24"/>
          <w:szCs w:val="24"/>
        </w:rPr>
        <w:t>olice cell attendance</w:t>
      </w:r>
      <w:r w:rsidR="00402F44" w:rsidRPr="00402F44">
        <w:rPr>
          <w:rFonts w:ascii="Tahoma" w:hAnsi="Tahoma" w:cs="Tahoma"/>
          <w:sz w:val="24"/>
          <w:szCs w:val="24"/>
        </w:rPr>
        <w:t xml:space="preserve"> by 50%; the Blue L</w:t>
      </w:r>
      <w:r w:rsidRPr="00402F44">
        <w:rPr>
          <w:rFonts w:ascii="Tahoma" w:hAnsi="Tahoma" w:cs="Tahoma"/>
          <w:sz w:val="24"/>
          <w:szCs w:val="24"/>
        </w:rPr>
        <w:t>ight programme in emergency services</w:t>
      </w:r>
      <w:r w:rsidR="00402F44" w:rsidRPr="00402F44">
        <w:rPr>
          <w:rFonts w:ascii="Tahoma" w:hAnsi="Tahoma" w:cs="Tahoma"/>
          <w:sz w:val="24"/>
          <w:szCs w:val="24"/>
        </w:rPr>
        <w:t xml:space="preserve"> is being</w:t>
      </w:r>
      <w:r w:rsidRPr="00402F44">
        <w:rPr>
          <w:rFonts w:ascii="Tahoma" w:hAnsi="Tahoma" w:cs="Tahoma"/>
          <w:sz w:val="24"/>
          <w:szCs w:val="24"/>
        </w:rPr>
        <w:t xml:space="preserve"> piloted in Eng</w:t>
      </w:r>
      <w:r w:rsidR="00402F44" w:rsidRPr="00402F44">
        <w:rPr>
          <w:rFonts w:ascii="Tahoma" w:hAnsi="Tahoma" w:cs="Tahoma"/>
          <w:sz w:val="24"/>
          <w:szCs w:val="24"/>
        </w:rPr>
        <w:t>land</w:t>
      </w:r>
      <w:r w:rsidRPr="00402F44">
        <w:rPr>
          <w:rFonts w:ascii="Tahoma" w:hAnsi="Tahoma" w:cs="Tahoma"/>
          <w:sz w:val="24"/>
          <w:szCs w:val="24"/>
        </w:rPr>
        <w:t xml:space="preserve"> and going live in Wales later in </w:t>
      </w:r>
      <w:r w:rsidR="00402F44" w:rsidRPr="00402F44">
        <w:rPr>
          <w:rFonts w:ascii="Tahoma" w:hAnsi="Tahoma" w:cs="Tahoma"/>
          <w:sz w:val="24"/>
          <w:szCs w:val="24"/>
        </w:rPr>
        <w:t xml:space="preserve">the </w:t>
      </w:r>
      <w:r w:rsidRPr="00402F44">
        <w:rPr>
          <w:rFonts w:ascii="Tahoma" w:hAnsi="Tahoma" w:cs="Tahoma"/>
          <w:sz w:val="24"/>
          <w:szCs w:val="24"/>
        </w:rPr>
        <w:t>year</w:t>
      </w:r>
      <w:r w:rsidR="00402F44" w:rsidRPr="00402F44">
        <w:rPr>
          <w:rFonts w:ascii="Tahoma" w:hAnsi="Tahoma" w:cs="Tahoma"/>
          <w:sz w:val="24"/>
          <w:szCs w:val="24"/>
        </w:rPr>
        <w:t>;</w:t>
      </w:r>
      <w:r w:rsidRPr="00402F44">
        <w:rPr>
          <w:rFonts w:ascii="Tahoma" w:hAnsi="Tahoma" w:cs="Tahoma"/>
          <w:sz w:val="24"/>
          <w:szCs w:val="24"/>
        </w:rPr>
        <w:t xml:space="preserve"> M</w:t>
      </w:r>
      <w:r w:rsidR="00FB5542">
        <w:rPr>
          <w:rFonts w:ascii="Tahoma" w:hAnsi="Tahoma" w:cs="Tahoma"/>
          <w:sz w:val="24"/>
          <w:szCs w:val="24"/>
        </w:rPr>
        <w:t>ind</w:t>
      </w:r>
      <w:r w:rsidR="00402F44" w:rsidRPr="00402F44">
        <w:rPr>
          <w:rFonts w:ascii="Tahoma" w:hAnsi="Tahoma" w:cs="Tahoma"/>
          <w:sz w:val="24"/>
          <w:szCs w:val="24"/>
        </w:rPr>
        <w:t xml:space="preserve"> has been commissioned to deliver early intervention psychosis person-</w:t>
      </w:r>
      <w:r w:rsidRPr="00402F44">
        <w:rPr>
          <w:rFonts w:ascii="Tahoma" w:hAnsi="Tahoma" w:cs="Tahoma"/>
          <w:sz w:val="24"/>
          <w:szCs w:val="24"/>
        </w:rPr>
        <w:t>centred</w:t>
      </w:r>
      <w:r w:rsidR="00402F44" w:rsidRPr="00402F44">
        <w:rPr>
          <w:rFonts w:ascii="Tahoma" w:hAnsi="Tahoma" w:cs="Tahoma"/>
          <w:sz w:val="24"/>
          <w:szCs w:val="24"/>
        </w:rPr>
        <w:t xml:space="preserve"> programme, offering support into employment or education, which is the first</w:t>
      </w:r>
      <w:r w:rsidRPr="00402F44">
        <w:rPr>
          <w:rFonts w:ascii="Tahoma" w:hAnsi="Tahoma" w:cs="Tahoma"/>
          <w:sz w:val="24"/>
          <w:szCs w:val="24"/>
        </w:rPr>
        <w:t xml:space="preserve"> in Wales.</w:t>
      </w:r>
    </w:p>
    <w:p w:rsidR="00492982" w:rsidRDefault="00492982" w:rsidP="00C450D5">
      <w:pPr>
        <w:spacing w:line="240" w:lineRule="auto"/>
        <w:contextualSpacing/>
        <w:rPr>
          <w:rFonts w:ascii="Tahoma" w:hAnsi="Tahoma" w:cs="Tahoma"/>
          <w:sz w:val="24"/>
          <w:szCs w:val="24"/>
        </w:rPr>
      </w:pPr>
    </w:p>
    <w:p w:rsidR="00492982" w:rsidRPr="00492982" w:rsidRDefault="00492982" w:rsidP="00C450D5">
      <w:pPr>
        <w:spacing w:line="240" w:lineRule="auto"/>
        <w:contextualSpacing/>
        <w:rPr>
          <w:rFonts w:ascii="Tahoma" w:hAnsi="Tahoma" w:cs="Tahoma"/>
          <w:b/>
          <w:sz w:val="24"/>
          <w:szCs w:val="24"/>
        </w:rPr>
      </w:pPr>
      <w:r w:rsidRPr="00492982">
        <w:rPr>
          <w:rFonts w:ascii="Tahoma" w:hAnsi="Tahoma" w:cs="Tahoma"/>
          <w:b/>
          <w:sz w:val="24"/>
          <w:szCs w:val="24"/>
        </w:rPr>
        <w:t xml:space="preserve">11. </w:t>
      </w:r>
      <w:r w:rsidR="00245414" w:rsidRPr="00245414">
        <w:rPr>
          <w:rFonts w:ascii="Tahoma" w:hAnsi="Tahoma" w:cs="Tahoma"/>
          <w:b/>
          <w:sz w:val="24"/>
          <w:szCs w:val="24"/>
        </w:rPr>
        <w:t>Any Other Business</w:t>
      </w:r>
    </w:p>
    <w:p w:rsidR="00FB5542" w:rsidRDefault="00FB5542" w:rsidP="00C450D5">
      <w:pPr>
        <w:contextualSpacing/>
        <w:rPr>
          <w:rFonts w:ascii="Tahoma" w:hAnsi="Tahoma" w:cs="Tahoma"/>
          <w:sz w:val="24"/>
          <w:szCs w:val="24"/>
        </w:rPr>
      </w:pPr>
    </w:p>
    <w:p w:rsidR="00376AD2" w:rsidRPr="00C450D5" w:rsidRDefault="00245414" w:rsidP="00C450D5">
      <w:pPr>
        <w:contextualSpacing/>
        <w:rPr>
          <w:rFonts w:ascii="Tahoma" w:hAnsi="Tahoma" w:cs="Tahoma"/>
          <w:sz w:val="24"/>
          <w:szCs w:val="24"/>
          <w:u w:val="single"/>
        </w:rPr>
      </w:pPr>
      <w:r w:rsidRPr="00C450D5">
        <w:rPr>
          <w:rFonts w:ascii="Tahoma" w:hAnsi="Tahoma" w:cs="Tahoma"/>
          <w:sz w:val="24"/>
          <w:szCs w:val="24"/>
          <w:u w:val="single"/>
        </w:rPr>
        <w:t>WWCP Annual Report 2016-17</w:t>
      </w:r>
      <w:r w:rsidR="00FB5542" w:rsidRPr="00C450D5">
        <w:rPr>
          <w:rFonts w:ascii="Tahoma" w:hAnsi="Tahoma" w:cs="Tahoma"/>
          <w:sz w:val="24"/>
          <w:szCs w:val="24"/>
          <w:u w:val="single"/>
        </w:rPr>
        <w:t>:</w:t>
      </w:r>
    </w:p>
    <w:p w:rsidR="00784B2C" w:rsidRDefault="00FB5542" w:rsidP="00C450D5">
      <w:pPr>
        <w:contextualSpacing/>
      </w:pPr>
      <w:r>
        <w:rPr>
          <w:rFonts w:ascii="Tahoma" w:hAnsi="Tahoma" w:cs="Tahoma"/>
          <w:sz w:val="24"/>
          <w:szCs w:val="24"/>
        </w:rPr>
        <w:t>The first A</w:t>
      </w:r>
      <w:r w:rsidR="00784B2C" w:rsidRPr="00376AD2">
        <w:rPr>
          <w:rFonts w:ascii="Tahoma" w:hAnsi="Tahoma" w:cs="Tahoma"/>
          <w:sz w:val="24"/>
          <w:szCs w:val="24"/>
        </w:rPr>
        <w:t xml:space="preserve">nnual report </w:t>
      </w:r>
      <w:r>
        <w:rPr>
          <w:rFonts w:ascii="Tahoma" w:hAnsi="Tahoma" w:cs="Tahoma"/>
          <w:sz w:val="24"/>
          <w:szCs w:val="24"/>
        </w:rPr>
        <w:t xml:space="preserve">of the RPB had been submitted to Welsh Government on 31 March 2017. This was noted. It was agreed that future Annual Reports should be brought for approval by the Board prior to submission. </w:t>
      </w:r>
      <w:r w:rsidRPr="00FB5542">
        <w:rPr>
          <w:rFonts w:ascii="Tahoma" w:hAnsi="Tahoma" w:cs="Tahoma"/>
          <w:b/>
          <w:sz w:val="24"/>
          <w:szCs w:val="24"/>
        </w:rPr>
        <w:t>ACTION: MJP</w:t>
      </w:r>
    </w:p>
    <w:p w:rsidR="00004B92" w:rsidRDefault="00004B92" w:rsidP="0015300E">
      <w:pPr>
        <w:spacing w:line="240" w:lineRule="auto"/>
        <w:contextualSpacing/>
        <w:rPr>
          <w:rFonts w:ascii="Tahoma" w:hAnsi="Tahoma" w:cs="Tahoma"/>
          <w:sz w:val="24"/>
          <w:szCs w:val="24"/>
        </w:rPr>
      </w:pPr>
    </w:p>
    <w:p w:rsidR="00245414" w:rsidRDefault="00245414" w:rsidP="0015300E">
      <w:pPr>
        <w:spacing w:line="240" w:lineRule="auto"/>
        <w:contextualSpacing/>
        <w:rPr>
          <w:rFonts w:ascii="Tahoma" w:hAnsi="Tahoma" w:cs="Tahoma"/>
          <w:sz w:val="24"/>
          <w:szCs w:val="24"/>
        </w:rPr>
      </w:pPr>
    </w:p>
    <w:p w:rsidR="00271C37" w:rsidRDefault="00271C37" w:rsidP="0015300E">
      <w:pPr>
        <w:spacing w:line="240" w:lineRule="auto"/>
        <w:contextualSpacing/>
        <w:rPr>
          <w:rFonts w:ascii="Tahoma" w:hAnsi="Tahoma" w:cs="Tahoma"/>
          <w:sz w:val="24"/>
          <w:szCs w:val="24"/>
        </w:rPr>
      </w:pPr>
    </w:p>
    <w:p w:rsidR="00271C37" w:rsidRDefault="00271C37" w:rsidP="0015300E">
      <w:pPr>
        <w:spacing w:line="240" w:lineRule="auto"/>
        <w:contextualSpacing/>
        <w:rPr>
          <w:rFonts w:ascii="Tahoma" w:hAnsi="Tahoma" w:cs="Tahoma"/>
          <w:sz w:val="24"/>
          <w:szCs w:val="24"/>
        </w:rPr>
      </w:pPr>
    </w:p>
    <w:p w:rsidR="00271C37" w:rsidRDefault="00271C37" w:rsidP="0015300E">
      <w:pPr>
        <w:spacing w:line="240" w:lineRule="auto"/>
        <w:contextualSpacing/>
        <w:rPr>
          <w:rFonts w:ascii="Tahoma" w:hAnsi="Tahoma" w:cs="Tahoma"/>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7166"/>
      </w:tblGrid>
      <w:tr w:rsidR="00271C37" w:rsidTr="00CD331C">
        <w:tc>
          <w:tcPr>
            <w:tcW w:w="597" w:type="dxa"/>
          </w:tcPr>
          <w:p w:rsidR="00271C37" w:rsidRDefault="00271C37" w:rsidP="00004B92"/>
        </w:tc>
        <w:tc>
          <w:tcPr>
            <w:tcW w:w="7166" w:type="dxa"/>
          </w:tcPr>
          <w:p w:rsidR="00271C37" w:rsidRDefault="00271C37" w:rsidP="00CD331C"/>
        </w:tc>
      </w:tr>
      <w:tr w:rsidR="00717903" w:rsidTr="00CD331C">
        <w:tc>
          <w:tcPr>
            <w:tcW w:w="597" w:type="dxa"/>
          </w:tcPr>
          <w:p w:rsidR="00717903" w:rsidRDefault="00717903" w:rsidP="00CD331C"/>
        </w:tc>
        <w:tc>
          <w:tcPr>
            <w:tcW w:w="7166" w:type="dxa"/>
          </w:tcPr>
          <w:p w:rsidR="00717903" w:rsidRDefault="00717903" w:rsidP="00CD331C"/>
        </w:tc>
      </w:tr>
      <w:tr w:rsidR="00717903" w:rsidTr="00CD331C">
        <w:tc>
          <w:tcPr>
            <w:tcW w:w="597" w:type="dxa"/>
          </w:tcPr>
          <w:p w:rsidR="00717903" w:rsidRDefault="00717903" w:rsidP="00CD331C"/>
        </w:tc>
        <w:tc>
          <w:tcPr>
            <w:tcW w:w="7166" w:type="dxa"/>
          </w:tcPr>
          <w:p w:rsidR="00717903" w:rsidRDefault="00717903" w:rsidP="00CD331C"/>
        </w:tc>
      </w:tr>
    </w:tbl>
    <w:p w:rsidR="00717903" w:rsidRDefault="00717903"/>
    <w:p w:rsidR="006E291B" w:rsidRDefault="006E291B"/>
    <w:sectPr w:rsidR="006E291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B92" w:rsidRDefault="00004B92" w:rsidP="00004B92">
      <w:pPr>
        <w:spacing w:after="0" w:line="240" w:lineRule="auto"/>
      </w:pPr>
      <w:r>
        <w:separator/>
      </w:r>
    </w:p>
  </w:endnote>
  <w:endnote w:type="continuationSeparator" w:id="0">
    <w:p w:rsidR="00004B92" w:rsidRDefault="00004B92" w:rsidP="00004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025691"/>
      <w:docPartObj>
        <w:docPartGallery w:val="Page Numbers (Bottom of Page)"/>
        <w:docPartUnique/>
      </w:docPartObj>
    </w:sdtPr>
    <w:sdtEndPr>
      <w:rPr>
        <w:noProof/>
      </w:rPr>
    </w:sdtEndPr>
    <w:sdtContent>
      <w:p w:rsidR="00004B92" w:rsidRDefault="00004B92">
        <w:pPr>
          <w:pStyle w:val="Footer"/>
          <w:jc w:val="right"/>
        </w:pPr>
        <w:r>
          <w:fldChar w:fldCharType="begin"/>
        </w:r>
        <w:r>
          <w:instrText xml:space="preserve"> PAGE   \* MERGEFORMAT </w:instrText>
        </w:r>
        <w:r>
          <w:fldChar w:fldCharType="separate"/>
        </w:r>
        <w:r w:rsidR="00BF3043">
          <w:rPr>
            <w:noProof/>
          </w:rPr>
          <w:t>3</w:t>
        </w:r>
        <w:r>
          <w:rPr>
            <w:noProof/>
          </w:rPr>
          <w:fldChar w:fldCharType="end"/>
        </w:r>
      </w:p>
    </w:sdtContent>
  </w:sdt>
  <w:p w:rsidR="00004B92" w:rsidRDefault="00004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B92" w:rsidRDefault="00004B92" w:rsidP="00004B92">
      <w:pPr>
        <w:spacing w:after="0" w:line="240" w:lineRule="auto"/>
      </w:pPr>
      <w:r>
        <w:separator/>
      </w:r>
    </w:p>
  </w:footnote>
  <w:footnote w:type="continuationSeparator" w:id="0">
    <w:p w:rsidR="00004B92" w:rsidRDefault="00004B92" w:rsidP="00004B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5B6C"/>
    <w:multiLevelType w:val="hybridMultilevel"/>
    <w:tmpl w:val="2BF6DE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2A15CC7"/>
    <w:multiLevelType w:val="hybridMultilevel"/>
    <w:tmpl w:val="22986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385CA6"/>
    <w:multiLevelType w:val="hybridMultilevel"/>
    <w:tmpl w:val="41F02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A95727"/>
    <w:multiLevelType w:val="hybridMultilevel"/>
    <w:tmpl w:val="97F87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5F51A3"/>
    <w:multiLevelType w:val="hybridMultilevel"/>
    <w:tmpl w:val="5E9E4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440688"/>
    <w:multiLevelType w:val="hybridMultilevel"/>
    <w:tmpl w:val="742C2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DF0610"/>
    <w:multiLevelType w:val="hybridMultilevel"/>
    <w:tmpl w:val="87D68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404D29"/>
    <w:multiLevelType w:val="hybridMultilevel"/>
    <w:tmpl w:val="B4D4D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2B2152"/>
    <w:multiLevelType w:val="hybridMultilevel"/>
    <w:tmpl w:val="F9F28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3626CE"/>
    <w:multiLevelType w:val="hybridMultilevel"/>
    <w:tmpl w:val="C5FA8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AC13C8A"/>
    <w:multiLevelType w:val="hybridMultilevel"/>
    <w:tmpl w:val="3E2C8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B2B2725"/>
    <w:multiLevelType w:val="hybridMultilevel"/>
    <w:tmpl w:val="FEBE5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CCC1814"/>
    <w:multiLevelType w:val="hybridMultilevel"/>
    <w:tmpl w:val="CE7AD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B4648E"/>
    <w:multiLevelType w:val="hybridMultilevel"/>
    <w:tmpl w:val="D0DC1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5A32DB6"/>
    <w:multiLevelType w:val="hybridMultilevel"/>
    <w:tmpl w:val="B23AF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5"/>
  </w:num>
  <w:num w:numId="4">
    <w:abstractNumId w:val="10"/>
  </w:num>
  <w:num w:numId="5">
    <w:abstractNumId w:val="13"/>
  </w:num>
  <w:num w:numId="6">
    <w:abstractNumId w:val="1"/>
  </w:num>
  <w:num w:numId="7">
    <w:abstractNumId w:val="8"/>
  </w:num>
  <w:num w:numId="8">
    <w:abstractNumId w:val="12"/>
  </w:num>
  <w:num w:numId="9">
    <w:abstractNumId w:val="6"/>
  </w:num>
  <w:num w:numId="10">
    <w:abstractNumId w:val="7"/>
  </w:num>
  <w:num w:numId="11">
    <w:abstractNumId w:val="4"/>
  </w:num>
  <w:num w:numId="12">
    <w:abstractNumId w:val="11"/>
  </w:num>
  <w:num w:numId="13">
    <w:abstractNumId w:val="3"/>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85"/>
    <w:rsid w:val="00003E12"/>
    <w:rsid w:val="00004B92"/>
    <w:rsid w:val="00006FB0"/>
    <w:rsid w:val="0001292C"/>
    <w:rsid w:val="00021681"/>
    <w:rsid w:val="00021982"/>
    <w:rsid w:val="0003483A"/>
    <w:rsid w:val="00035098"/>
    <w:rsid w:val="00040655"/>
    <w:rsid w:val="000501C4"/>
    <w:rsid w:val="00061F25"/>
    <w:rsid w:val="00081E64"/>
    <w:rsid w:val="00097398"/>
    <w:rsid w:val="000B2F96"/>
    <w:rsid w:val="000B59A7"/>
    <w:rsid w:val="000C79DD"/>
    <w:rsid w:val="000C7DF7"/>
    <w:rsid w:val="000F2EF4"/>
    <w:rsid w:val="001106E1"/>
    <w:rsid w:val="001108B2"/>
    <w:rsid w:val="00114453"/>
    <w:rsid w:val="0011628D"/>
    <w:rsid w:val="00123196"/>
    <w:rsid w:val="0013264F"/>
    <w:rsid w:val="00142638"/>
    <w:rsid w:val="001467BF"/>
    <w:rsid w:val="0015300E"/>
    <w:rsid w:val="001533ED"/>
    <w:rsid w:val="00153A84"/>
    <w:rsid w:val="0016207B"/>
    <w:rsid w:val="00162D8D"/>
    <w:rsid w:val="0016341F"/>
    <w:rsid w:val="00165316"/>
    <w:rsid w:val="00166B1B"/>
    <w:rsid w:val="00180386"/>
    <w:rsid w:val="00193AFC"/>
    <w:rsid w:val="001A2494"/>
    <w:rsid w:val="001B0675"/>
    <w:rsid w:val="001B0B18"/>
    <w:rsid w:val="001E3547"/>
    <w:rsid w:val="001F040B"/>
    <w:rsid w:val="001F5FCE"/>
    <w:rsid w:val="001F6709"/>
    <w:rsid w:val="00203F3C"/>
    <w:rsid w:val="0020446B"/>
    <w:rsid w:val="00212E41"/>
    <w:rsid w:val="002167BF"/>
    <w:rsid w:val="00224A6E"/>
    <w:rsid w:val="002342FD"/>
    <w:rsid w:val="002375AC"/>
    <w:rsid w:val="00241329"/>
    <w:rsid w:val="00245414"/>
    <w:rsid w:val="00245F65"/>
    <w:rsid w:val="00261ADB"/>
    <w:rsid w:val="00271C37"/>
    <w:rsid w:val="0027396D"/>
    <w:rsid w:val="002A3AE5"/>
    <w:rsid w:val="002D2FBD"/>
    <w:rsid w:val="002E71CF"/>
    <w:rsid w:val="003077D0"/>
    <w:rsid w:val="0034087E"/>
    <w:rsid w:val="00346041"/>
    <w:rsid w:val="00353C17"/>
    <w:rsid w:val="003549D1"/>
    <w:rsid w:val="0035553C"/>
    <w:rsid w:val="00357D7B"/>
    <w:rsid w:val="003632E8"/>
    <w:rsid w:val="00370CD0"/>
    <w:rsid w:val="00371D9A"/>
    <w:rsid w:val="00376AD2"/>
    <w:rsid w:val="00383555"/>
    <w:rsid w:val="003A2929"/>
    <w:rsid w:val="003A79AE"/>
    <w:rsid w:val="003B26C4"/>
    <w:rsid w:val="003B50B4"/>
    <w:rsid w:val="003C1029"/>
    <w:rsid w:val="003E1DAB"/>
    <w:rsid w:val="003E258D"/>
    <w:rsid w:val="003E3047"/>
    <w:rsid w:val="003F49B6"/>
    <w:rsid w:val="00402F44"/>
    <w:rsid w:val="00422E84"/>
    <w:rsid w:val="00424186"/>
    <w:rsid w:val="00433BBD"/>
    <w:rsid w:val="00437E2E"/>
    <w:rsid w:val="00442573"/>
    <w:rsid w:val="0044527B"/>
    <w:rsid w:val="00447B04"/>
    <w:rsid w:val="00471202"/>
    <w:rsid w:val="00472560"/>
    <w:rsid w:val="0047633C"/>
    <w:rsid w:val="00490FDD"/>
    <w:rsid w:val="0049132B"/>
    <w:rsid w:val="004925BA"/>
    <w:rsid w:val="00492982"/>
    <w:rsid w:val="004B2701"/>
    <w:rsid w:val="004B3B04"/>
    <w:rsid w:val="004B711B"/>
    <w:rsid w:val="004D1B4B"/>
    <w:rsid w:val="004D369D"/>
    <w:rsid w:val="004D3933"/>
    <w:rsid w:val="004D431D"/>
    <w:rsid w:val="004D46E8"/>
    <w:rsid w:val="004D77E8"/>
    <w:rsid w:val="004E16FC"/>
    <w:rsid w:val="004E51A9"/>
    <w:rsid w:val="004F29B1"/>
    <w:rsid w:val="004F3F70"/>
    <w:rsid w:val="004F6A15"/>
    <w:rsid w:val="004F6D31"/>
    <w:rsid w:val="005015EF"/>
    <w:rsid w:val="0050643B"/>
    <w:rsid w:val="005201BC"/>
    <w:rsid w:val="005240BE"/>
    <w:rsid w:val="00553FE5"/>
    <w:rsid w:val="005617E9"/>
    <w:rsid w:val="005727B4"/>
    <w:rsid w:val="005767EB"/>
    <w:rsid w:val="00586812"/>
    <w:rsid w:val="00594007"/>
    <w:rsid w:val="005A08A4"/>
    <w:rsid w:val="005A68AC"/>
    <w:rsid w:val="005B1347"/>
    <w:rsid w:val="005B1CB2"/>
    <w:rsid w:val="005B4A62"/>
    <w:rsid w:val="005C1993"/>
    <w:rsid w:val="005D6044"/>
    <w:rsid w:val="005D653B"/>
    <w:rsid w:val="005F2A6A"/>
    <w:rsid w:val="005F2A80"/>
    <w:rsid w:val="005F4A7A"/>
    <w:rsid w:val="00606C68"/>
    <w:rsid w:val="00617AD8"/>
    <w:rsid w:val="00632C1F"/>
    <w:rsid w:val="00642926"/>
    <w:rsid w:val="00642B4B"/>
    <w:rsid w:val="00646BA8"/>
    <w:rsid w:val="00662204"/>
    <w:rsid w:val="00663D9B"/>
    <w:rsid w:val="006641C1"/>
    <w:rsid w:val="006750C6"/>
    <w:rsid w:val="00676977"/>
    <w:rsid w:val="006809AD"/>
    <w:rsid w:val="00690489"/>
    <w:rsid w:val="00693116"/>
    <w:rsid w:val="00695C0B"/>
    <w:rsid w:val="006974CE"/>
    <w:rsid w:val="006B1422"/>
    <w:rsid w:val="006C209E"/>
    <w:rsid w:val="006E291B"/>
    <w:rsid w:val="006E6C9D"/>
    <w:rsid w:val="006E70DA"/>
    <w:rsid w:val="00717903"/>
    <w:rsid w:val="00726384"/>
    <w:rsid w:val="00727631"/>
    <w:rsid w:val="00730FA4"/>
    <w:rsid w:val="00731C3E"/>
    <w:rsid w:val="007408E1"/>
    <w:rsid w:val="00752D34"/>
    <w:rsid w:val="00753B16"/>
    <w:rsid w:val="00754CA2"/>
    <w:rsid w:val="007554D4"/>
    <w:rsid w:val="00755B1F"/>
    <w:rsid w:val="00756476"/>
    <w:rsid w:val="00771596"/>
    <w:rsid w:val="007842FB"/>
    <w:rsid w:val="00784676"/>
    <w:rsid w:val="00784B2C"/>
    <w:rsid w:val="00785E05"/>
    <w:rsid w:val="0078769F"/>
    <w:rsid w:val="0079234D"/>
    <w:rsid w:val="007A0FF1"/>
    <w:rsid w:val="007A1779"/>
    <w:rsid w:val="007A3386"/>
    <w:rsid w:val="007A40C5"/>
    <w:rsid w:val="007A60C9"/>
    <w:rsid w:val="007A78E5"/>
    <w:rsid w:val="007B3BDE"/>
    <w:rsid w:val="007B5CDC"/>
    <w:rsid w:val="007E4E8A"/>
    <w:rsid w:val="007F22F2"/>
    <w:rsid w:val="007F4D31"/>
    <w:rsid w:val="00802A9F"/>
    <w:rsid w:val="00815AF3"/>
    <w:rsid w:val="00822727"/>
    <w:rsid w:val="00867FD5"/>
    <w:rsid w:val="00882EFB"/>
    <w:rsid w:val="00887A6B"/>
    <w:rsid w:val="008A42B0"/>
    <w:rsid w:val="008A5C24"/>
    <w:rsid w:val="008B12A7"/>
    <w:rsid w:val="008B1FAB"/>
    <w:rsid w:val="008C300E"/>
    <w:rsid w:val="008C3405"/>
    <w:rsid w:val="008D6C72"/>
    <w:rsid w:val="008D6DF4"/>
    <w:rsid w:val="008D6E14"/>
    <w:rsid w:val="008F4CB9"/>
    <w:rsid w:val="00904AB2"/>
    <w:rsid w:val="009070D4"/>
    <w:rsid w:val="0091264F"/>
    <w:rsid w:val="009178E9"/>
    <w:rsid w:val="00922969"/>
    <w:rsid w:val="00923BAA"/>
    <w:rsid w:val="0092436A"/>
    <w:rsid w:val="00925B52"/>
    <w:rsid w:val="00926EFA"/>
    <w:rsid w:val="00927667"/>
    <w:rsid w:val="00936FF9"/>
    <w:rsid w:val="00940BDD"/>
    <w:rsid w:val="0095016D"/>
    <w:rsid w:val="009665E8"/>
    <w:rsid w:val="0097308D"/>
    <w:rsid w:val="00981CF3"/>
    <w:rsid w:val="00996208"/>
    <w:rsid w:val="009A44B0"/>
    <w:rsid w:val="009B3008"/>
    <w:rsid w:val="009B33A5"/>
    <w:rsid w:val="009C1914"/>
    <w:rsid w:val="009C529A"/>
    <w:rsid w:val="009C6399"/>
    <w:rsid w:val="009D2975"/>
    <w:rsid w:val="009E5EEA"/>
    <w:rsid w:val="009F0389"/>
    <w:rsid w:val="009F0789"/>
    <w:rsid w:val="009F4946"/>
    <w:rsid w:val="00A001A4"/>
    <w:rsid w:val="00A03EC0"/>
    <w:rsid w:val="00A1185D"/>
    <w:rsid w:val="00A14775"/>
    <w:rsid w:val="00A15CA1"/>
    <w:rsid w:val="00A24090"/>
    <w:rsid w:val="00A273B3"/>
    <w:rsid w:val="00A276CD"/>
    <w:rsid w:val="00A30D6C"/>
    <w:rsid w:val="00A362AC"/>
    <w:rsid w:val="00A470E6"/>
    <w:rsid w:val="00A54D31"/>
    <w:rsid w:val="00A54D56"/>
    <w:rsid w:val="00A5651D"/>
    <w:rsid w:val="00A66CE8"/>
    <w:rsid w:val="00A76172"/>
    <w:rsid w:val="00A801D2"/>
    <w:rsid w:val="00A942F9"/>
    <w:rsid w:val="00A96618"/>
    <w:rsid w:val="00AA1AB7"/>
    <w:rsid w:val="00AA2259"/>
    <w:rsid w:val="00AB61F2"/>
    <w:rsid w:val="00AB7611"/>
    <w:rsid w:val="00AC29D1"/>
    <w:rsid w:val="00AC4520"/>
    <w:rsid w:val="00AC4FB5"/>
    <w:rsid w:val="00AC7889"/>
    <w:rsid w:val="00AC7F0F"/>
    <w:rsid w:val="00AD403E"/>
    <w:rsid w:val="00AE08EE"/>
    <w:rsid w:val="00AE1446"/>
    <w:rsid w:val="00AE1555"/>
    <w:rsid w:val="00AE38E4"/>
    <w:rsid w:val="00AE3E4E"/>
    <w:rsid w:val="00AE54B7"/>
    <w:rsid w:val="00AE6CCD"/>
    <w:rsid w:val="00AF3475"/>
    <w:rsid w:val="00AF4C99"/>
    <w:rsid w:val="00B125C2"/>
    <w:rsid w:val="00B20BAF"/>
    <w:rsid w:val="00B23E20"/>
    <w:rsid w:val="00B30B61"/>
    <w:rsid w:val="00B344B0"/>
    <w:rsid w:val="00B41B39"/>
    <w:rsid w:val="00B450C0"/>
    <w:rsid w:val="00B45A26"/>
    <w:rsid w:val="00B52180"/>
    <w:rsid w:val="00B55A9B"/>
    <w:rsid w:val="00B70EFB"/>
    <w:rsid w:val="00B710A6"/>
    <w:rsid w:val="00B73CE6"/>
    <w:rsid w:val="00B75165"/>
    <w:rsid w:val="00B928CB"/>
    <w:rsid w:val="00B97761"/>
    <w:rsid w:val="00BB0C68"/>
    <w:rsid w:val="00BB1C80"/>
    <w:rsid w:val="00BF3043"/>
    <w:rsid w:val="00C02C45"/>
    <w:rsid w:val="00C058A1"/>
    <w:rsid w:val="00C06154"/>
    <w:rsid w:val="00C11DA8"/>
    <w:rsid w:val="00C11F56"/>
    <w:rsid w:val="00C242E1"/>
    <w:rsid w:val="00C25F51"/>
    <w:rsid w:val="00C33B78"/>
    <w:rsid w:val="00C44B96"/>
    <w:rsid w:val="00C450D5"/>
    <w:rsid w:val="00C46EF8"/>
    <w:rsid w:val="00C53989"/>
    <w:rsid w:val="00C54225"/>
    <w:rsid w:val="00C710BA"/>
    <w:rsid w:val="00C71B99"/>
    <w:rsid w:val="00C72AF0"/>
    <w:rsid w:val="00C768EE"/>
    <w:rsid w:val="00C80A37"/>
    <w:rsid w:val="00C80C42"/>
    <w:rsid w:val="00C85AB4"/>
    <w:rsid w:val="00CA1F78"/>
    <w:rsid w:val="00CB33F5"/>
    <w:rsid w:val="00CC00DC"/>
    <w:rsid w:val="00CC7BD6"/>
    <w:rsid w:val="00CD2653"/>
    <w:rsid w:val="00CD6EE0"/>
    <w:rsid w:val="00CE1979"/>
    <w:rsid w:val="00CE2984"/>
    <w:rsid w:val="00CE3AA9"/>
    <w:rsid w:val="00CE75B6"/>
    <w:rsid w:val="00CF60B9"/>
    <w:rsid w:val="00D01980"/>
    <w:rsid w:val="00D0605E"/>
    <w:rsid w:val="00D10225"/>
    <w:rsid w:val="00D16975"/>
    <w:rsid w:val="00D16C37"/>
    <w:rsid w:val="00D173C2"/>
    <w:rsid w:val="00D27AA9"/>
    <w:rsid w:val="00D343D5"/>
    <w:rsid w:val="00D4106B"/>
    <w:rsid w:val="00D524CD"/>
    <w:rsid w:val="00D53FE2"/>
    <w:rsid w:val="00D62874"/>
    <w:rsid w:val="00D73EC3"/>
    <w:rsid w:val="00D77E22"/>
    <w:rsid w:val="00D95FF3"/>
    <w:rsid w:val="00DA0C5B"/>
    <w:rsid w:val="00DA475C"/>
    <w:rsid w:val="00DA4E66"/>
    <w:rsid w:val="00DB60EB"/>
    <w:rsid w:val="00DC59B4"/>
    <w:rsid w:val="00DD0D63"/>
    <w:rsid w:val="00DD206F"/>
    <w:rsid w:val="00DD27CF"/>
    <w:rsid w:val="00DD53DF"/>
    <w:rsid w:val="00DD5DCE"/>
    <w:rsid w:val="00DD6518"/>
    <w:rsid w:val="00DE2D75"/>
    <w:rsid w:val="00DE7485"/>
    <w:rsid w:val="00DF5956"/>
    <w:rsid w:val="00E02189"/>
    <w:rsid w:val="00E0429B"/>
    <w:rsid w:val="00E12463"/>
    <w:rsid w:val="00E12E3F"/>
    <w:rsid w:val="00E15799"/>
    <w:rsid w:val="00E1770D"/>
    <w:rsid w:val="00E20B73"/>
    <w:rsid w:val="00E27D3A"/>
    <w:rsid w:val="00E3727C"/>
    <w:rsid w:val="00E60A46"/>
    <w:rsid w:val="00E63021"/>
    <w:rsid w:val="00E70029"/>
    <w:rsid w:val="00E910B0"/>
    <w:rsid w:val="00E91C28"/>
    <w:rsid w:val="00E94658"/>
    <w:rsid w:val="00EB22C9"/>
    <w:rsid w:val="00ED575C"/>
    <w:rsid w:val="00ED617E"/>
    <w:rsid w:val="00ED7C66"/>
    <w:rsid w:val="00F07CC6"/>
    <w:rsid w:val="00F16716"/>
    <w:rsid w:val="00F26606"/>
    <w:rsid w:val="00F30952"/>
    <w:rsid w:val="00F353D6"/>
    <w:rsid w:val="00F36EE0"/>
    <w:rsid w:val="00F408CD"/>
    <w:rsid w:val="00F51CA5"/>
    <w:rsid w:val="00F81B93"/>
    <w:rsid w:val="00F922F8"/>
    <w:rsid w:val="00FB15C2"/>
    <w:rsid w:val="00FB5542"/>
    <w:rsid w:val="00FC4140"/>
    <w:rsid w:val="00FC4E8F"/>
    <w:rsid w:val="00FE1E4B"/>
    <w:rsid w:val="00FE27CC"/>
    <w:rsid w:val="00FE6F5B"/>
    <w:rsid w:val="00FE737F"/>
    <w:rsid w:val="00FF3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238BE-408D-4382-BECA-974A7298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A6A"/>
    <w:pPr>
      <w:spacing w:after="200" w:line="240" w:lineRule="auto"/>
      <w:ind w:left="720"/>
      <w:contextualSpacing/>
    </w:pPr>
  </w:style>
  <w:style w:type="table" w:styleId="TableGrid">
    <w:name w:val="Table Grid"/>
    <w:basedOn w:val="TableNormal"/>
    <w:uiPriority w:val="59"/>
    <w:rsid w:val="005F2A6A"/>
    <w:pPr>
      <w:spacing w:after="0" w:line="240" w:lineRule="auto"/>
    </w:pPr>
    <w:rPr>
      <w:rFonts w:ascii="Tahoma" w:hAnsi="Tahoma" w:cs="Tahom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4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B92"/>
  </w:style>
  <w:style w:type="paragraph" w:styleId="Footer">
    <w:name w:val="footer"/>
    <w:basedOn w:val="Normal"/>
    <w:link w:val="FooterChar"/>
    <w:uiPriority w:val="99"/>
    <w:unhideWhenUsed/>
    <w:rsid w:val="00004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B92"/>
  </w:style>
  <w:style w:type="paragraph" w:styleId="BalloonText">
    <w:name w:val="Balloon Text"/>
    <w:basedOn w:val="Normal"/>
    <w:link w:val="BalloonTextChar"/>
    <w:uiPriority w:val="99"/>
    <w:semiHidden/>
    <w:unhideWhenUsed/>
    <w:rsid w:val="00936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F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67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12764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Neyland</dc:creator>
  <cp:keywords/>
  <dc:description/>
  <cp:lastModifiedBy>Martyn J Palfreman</cp:lastModifiedBy>
  <cp:revision>2</cp:revision>
  <cp:lastPrinted>2017-07-11T15:24:00Z</cp:lastPrinted>
  <dcterms:created xsi:type="dcterms:W3CDTF">2017-08-07T09:39:00Z</dcterms:created>
  <dcterms:modified xsi:type="dcterms:W3CDTF">2017-08-07T09:39:00Z</dcterms:modified>
</cp:coreProperties>
</file>